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0740" w14:textId="0656362A" w:rsidR="00A85A4C" w:rsidRDefault="00282EE2" w:rsidP="0001014F">
      <w:pPr>
        <w:suppressLineNumbers/>
        <w:spacing w:before="90" w:after="0"/>
        <w:jc w:val="center"/>
        <w:rPr>
          <w:b/>
          <w:sz w:val="28"/>
        </w:rPr>
      </w:pPr>
      <w:bookmarkStart w:id="0" w:name="_Toc443917671"/>
      <w:bookmarkStart w:id="1" w:name="_Hlk523929529"/>
      <w:r>
        <w:rPr>
          <w:b/>
          <w:sz w:val="28"/>
        </w:rPr>
        <w:t>NEWMA</w:t>
      </w:r>
      <w:r w:rsidR="00263FD8">
        <w:rPr>
          <w:b/>
          <w:sz w:val="28"/>
        </w:rPr>
        <w:t xml:space="preserve"> </w:t>
      </w:r>
      <w:r w:rsidR="00E32029" w:rsidRPr="00E32029">
        <w:rPr>
          <w:b/>
          <w:sz w:val="28"/>
        </w:rPr>
        <w:t>Professional Development Committee</w:t>
      </w:r>
      <w:r w:rsidR="00A85A4C">
        <w:rPr>
          <w:b/>
          <w:sz w:val="28"/>
        </w:rPr>
        <w:t xml:space="preserve"> (</w:t>
      </w:r>
      <w:r w:rsidR="00E32029" w:rsidRPr="00E32029">
        <w:rPr>
          <w:b/>
          <w:sz w:val="28"/>
        </w:rPr>
        <w:t>PDC)</w:t>
      </w:r>
    </w:p>
    <w:p w14:paraId="37500741" w14:textId="5A56E207" w:rsidR="00AE5B08" w:rsidRPr="00AE5B08" w:rsidRDefault="00EA61A9" w:rsidP="00AE5B08">
      <w:pPr>
        <w:widowControl/>
        <w:suppressLineNumbers/>
        <w:jc w:val="center"/>
        <w:rPr>
          <w:b/>
          <w:sz w:val="28"/>
        </w:rPr>
      </w:pPr>
      <w:r>
        <w:rPr>
          <w:b/>
          <w:sz w:val="28"/>
        </w:rPr>
        <w:t>2022</w:t>
      </w:r>
      <w:r w:rsidR="0045043F" w:rsidRPr="00AE5B08">
        <w:rPr>
          <w:b/>
          <w:sz w:val="28"/>
        </w:rPr>
        <w:t xml:space="preserve"> </w:t>
      </w:r>
      <w:r w:rsidR="00765462">
        <w:rPr>
          <w:b/>
          <w:sz w:val="28"/>
        </w:rPr>
        <w:t xml:space="preserve">Interim Meeting </w:t>
      </w:r>
      <w:r w:rsidR="00CE216D">
        <w:rPr>
          <w:b/>
          <w:sz w:val="28"/>
        </w:rPr>
        <w:t>Agenda</w:t>
      </w:r>
    </w:p>
    <w:p w14:paraId="25D1EE3C" w14:textId="61FA4DE3" w:rsidR="00FA5F5D" w:rsidRPr="00466DB5" w:rsidRDefault="00595D50" w:rsidP="00FA5F5D">
      <w:pPr>
        <w:widowControl/>
        <w:suppressLineNumbers/>
        <w:spacing w:after="0"/>
        <w:jc w:val="center"/>
        <w:rPr>
          <w:rFonts w:eastAsia="Times New Roman"/>
          <w:szCs w:val="24"/>
        </w:rPr>
      </w:pPr>
      <w:r>
        <w:rPr>
          <w:rFonts w:eastAsia="Times New Roman"/>
          <w:szCs w:val="24"/>
        </w:rPr>
        <w:t xml:space="preserve">Mr. </w:t>
      </w:r>
      <w:r w:rsidR="000E7E7C">
        <w:rPr>
          <w:rFonts w:eastAsia="Times New Roman"/>
          <w:szCs w:val="24"/>
        </w:rPr>
        <w:t>Marc Paquette</w:t>
      </w:r>
      <w:r w:rsidR="00FA5F5D" w:rsidRPr="00466DB5">
        <w:rPr>
          <w:rFonts w:eastAsia="Times New Roman"/>
          <w:szCs w:val="24"/>
        </w:rPr>
        <w:t>, Committee Chair</w:t>
      </w:r>
    </w:p>
    <w:p w14:paraId="01AD2BB3" w14:textId="28F9B833" w:rsidR="00FA5F5D" w:rsidRPr="00466DB5" w:rsidRDefault="000E7E7C" w:rsidP="00FA5F5D">
      <w:pPr>
        <w:widowControl/>
        <w:suppressLineNumbers/>
        <w:spacing w:after="0"/>
        <w:jc w:val="center"/>
        <w:rPr>
          <w:rFonts w:eastAsia="Times New Roman"/>
          <w:szCs w:val="24"/>
        </w:rPr>
      </w:pPr>
      <w:r>
        <w:rPr>
          <w:rFonts w:eastAsia="Times New Roman"/>
          <w:szCs w:val="24"/>
        </w:rPr>
        <w:t>Vermont</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293352AD" w14:textId="34972F49" w:rsidR="00EE7068" w:rsidRDefault="00EE7068" w:rsidP="00A3327B">
      <w:pPr>
        <w:suppressLineNumbers/>
      </w:pPr>
      <w:bookmarkStart w:id="2"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National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2"/>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0F79E9A0" w14:textId="0FBE609A" w:rsidR="00187F1D" w:rsidRDefault="00022097" w:rsidP="006C2370">
      <w:pPr>
        <w:pStyle w:val="TOC1"/>
        <w:rPr>
          <w:rFonts w:asciiTheme="minorHAnsi" w:eastAsiaTheme="minorEastAsia" w:hAnsiTheme="minorHAnsi" w:cstheme="minorBidi"/>
          <w:sz w:val="22"/>
          <w:szCs w:val="22"/>
        </w:rPr>
      </w:pPr>
      <w:r w:rsidRPr="009E0DE7">
        <w:fldChar w:fldCharType="begin"/>
      </w:r>
      <w:r w:rsidR="00CC2414" w:rsidRPr="009E0DE7">
        <w:instrText xml:space="preserve"> TOC \o "1-1" \f \h \z \t "Item Heading,2" </w:instrText>
      </w:r>
      <w:r w:rsidRPr="009E0DE7">
        <w:fldChar w:fldCharType="separate"/>
      </w:r>
      <w:hyperlink w:anchor="_Toc61519727" w:history="1">
        <w:r w:rsidR="00187F1D" w:rsidRPr="00E324F5">
          <w:rPr>
            <w:rStyle w:val="Hyperlink"/>
          </w:rPr>
          <w:t>EDU – EDUCATION</w:t>
        </w:r>
        <w:r w:rsidR="000C5262">
          <w:rPr>
            <w:webHidden/>
          </w:rPr>
          <w:t>………………………………………………………………………………………………</w:t>
        </w:r>
        <w:r w:rsidR="00397429">
          <w:rPr>
            <w:webHidden/>
          </w:rPr>
          <w:tab/>
        </w:r>
        <w:r w:rsidR="00187F1D">
          <w:rPr>
            <w:webHidden/>
          </w:rPr>
          <w:fldChar w:fldCharType="begin"/>
        </w:r>
        <w:r w:rsidR="00187F1D">
          <w:rPr>
            <w:webHidden/>
          </w:rPr>
          <w:instrText xml:space="preserve"> PAGEREF _Toc61519727 \h </w:instrText>
        </w:r>
        <w:r w:rsidR="00187F1D">
          <w:rPr>
            <w:webHidden/>
          </w:rPr>
        </w:r>
        <w:r w:rsidR="00187F1D">
          <w:rPr>
            <w:webHidden/>
          </w:rPr>
          <w:fldChar w:fldCharType="separate"/>
        </w:r>
        <w:r w:rsidR="00263FD8">
          <w:rPr>
            <w:webHidden/>
          </w:rPr>
          <w:t>291</w:t>
        </w:r>
        <w:r w:rsidR="00187F1D">
          <w:rPr>
            <w:webHidden/>
          </w:rPr>
          <w:fldChar w:fldCharType="end"/>
        </w:r>
      </w:hyperlink>
      <w:r w:rsidR="006E235E">
        <w:t>1</w:t>
      </w:r>
    </w:p>
    <w:p w14:paraId="53044E1B" w14:textId="477B77F9" w:rsidR="00187F1D" w:rsidRDefault="000E7E7C">
      <w:pPr>
        <w:pStyle w:val="TOC2"/>
        <w:rPr>
          <w:rFonts w:asciiTheme="minorHAnsi" w:eastAsiaTheme="minorEastAsia" w:hAnsiTheme="minorHAnsi" w:cstheme="minorBidi"/>
          <w:noProof/>
          <w:sz w:val="22"/>
        </w:rPr>
      </w:pPr>
      <w:hyperlink w:anchor="_Toc61519728" w:history="1">
        <w:r w:rsidR="00187F1D" w:rsidRPr="00E324F5">
          <w:rPr>
            <w:rStyle w:val="Hyperlink"/>
            <w:noProof/>
          </w:rPr>
          <w:t>EDU-1</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Professional Certification Program</w:t>
        </w:r>
        <w:r w:rsidR="00187F1D">
          <w:rPr>
            <w:noProof/>
            <w:webHidden/>
          </w:rPr>
          <w:tab/>
        </w:r>
        <w:r w:rsidR="00187F1D">
          <w:rPr>
            <w:noProof/>
            <w:webHidden/>
          </w:rPr>
          <w:fldChar w:fldCharType="begin"/>
        </w:r>
        <w:r w:rsidR="00187F1D">
          <w:rPr>
            <w:noProof/>
            <w:webHidden/>
          </w:rPr>
          <w:instrText xml:space="preserve"> PAGEREF _Toc61519728 \h </w:instrText>
        </w:r>
        <w:r w:rsidR="00187F1D">
          <w:rPr>
            <w:noProof/>
            <w:webHidden/>
          </w:rPr>
        </w:r>
        <w:r w:rsidR="00187F1D">
          <w:rPr>
            <w:noProof/>
            <w:webHidden/>
          </w:rPr>
          <w:fldChar w:fldCharType="separate"/>
        </w:r>
        <w:r w:rsidR="00263FD8">
          <w:rPr>
            <w:noProof/>
            <w:webHidden/>
          </w:rPr>
          <w:t>291</w:t>
        </w:r>
        <w:r w:rsidR="00187F1D">
          <w:rPr>
            <w:noProof/>
            <w:webHidden/>
          </w:rPr>
          <w:fldChar w:fldCharType="end"/>
        </w:r>
      </w:hyperlink>
    </w:p>
    <w:p w14:paraId="67353760" w14:textId="2F3CF4FE" w:rsidR="00187F1D" w:rsidRDefault="000E7E7C">
      <w:pPr>
        <w:pStyle w:val="TOC2"/>
        <w:rPr>
          <w:rFonts w:asciiTheme="minorHAnsi" w:eastAsiaTheme="minorEastAsia" w:hAnsiTheme="minorHAnsi" w:cstheme="minorBidi"/>
          <w:noProof/>
          <w:sz w:val="22"/>
        </w:rPr>
      </w:pPr>
      <w:hyperlink w:anchor="_Toc61519729" w:history="1">
        <w:r w:rsidR="00187F1D" w:rsidRPr="00E324F5">
          <w:rPr>
            <w:rStyle w:val="Hyperlink"/>
            <w:noProof/>
          </w:rPr>
          <w:t>EDU-2</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Training</w:t>
        </w:r>
        <w:r w:rsidR="00187F1D">
          <w:rPr>
            <w:noProof/>
            <w:webHidden/>
          </w:rPr>
          <w:tab/>
        </w:r>
        <w:r w:rsidR="00187F1D">
          <w:rPr>
            <w:noProof/>
            <w:webHidden/>
          </w:rPr>
          <w:fldChar w:fldCharType="begin"/>
        </w:r>
        <w:r w:rsidR="00187F1D">
          <w:rPr>
            <w:noProof/>
            <w:webHidden/>
          </w:rPr>
          <w:instrText xml:space="preserve"> PAGEREF _Toc61519729 \h </w:instrText>
        </w:r>
        <w:r w:rsidR="00187F1D">
          <w:rPr>
            <w:noProof/>
            <w:webHidden/>
          </w:rPr>
        </w:r>
        <w:r w:rsidR="00187F1D">
          <w:rPr>
            <w:noProof/>
            <w:webHidden/>
          </w:rPr>
          <w:fldChar w:fldCharType="separate"/>
        </w:r>
        <w:r w:rsidR="00263FD8">
          <w:rPr>
            <w:noProof/>
            <w:webHidden/>
          </w:rPr>
          <w:t>295</w:t>
        </w:r>
        <w:r w:rsidR="00187F1D">
          <w:rPr>
            <w:noProof/>
            <w:webHidden/>
          </w:rPr>
          <w:fldChar w:fldCharType="end"/>
        </w:r>
      </w:hyperlink>
    </w:p>
    <w:p w14:paraId="7F9A4858" w14:textId="508F7C35" w:rsidR="00187F1D" w:rsidRDefault="000E7E7C">
      <w:pPr>
        <w:pStyle w:val="TOC2"/>
        <w:rPr>
          <w:rFonts w:asciiTheme="minorHAnsi" w:eastAsiaTheme="minorEastAsia" w:hAnsiTheme="minorHAnsi" w:cstheme="minorBidi"/>
          <w:noProof/>
          <w:sz w:val="22"/>
        </w:rPr>
      </w:pPr>
      <w:hyperlink w:anchor="_Toc61519730" w:history="1">
        <w:r w:rsidR="00187F1D" w:rsidRPr="00E324F5">
          <w:rPr>
            <w:rStyle w:val="Hyperlink"/>
            <w:noProof/>
          </w:rPr>
          <w:t>EDU-3</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Instructor Improvement</w:t>
        </w:r>
        <w:r w:rsidR="00187F1D">
          <w:rPr>
            <w:noProof/>
            <w:webHidden/>
          </w:rPr>
          <w:tab/>
        </w:r>
        <w:r w:rsidR="00957F28">
          <w:rPr>
            <w:noProof/>
            <w:webHidden/>
          </w:rPr>
          <w:t>301</w:t>
        </w:r>
      </w:hyperlink>
    </w:p>
    <w:p w14:paraId="5CD65C71" w14:textId="2B9CCA9E" w:rsidR="00187F1D" w:rsidRDefault="000E7E7C">
      <w:pPr>
        <w:pStyle w:val="TOC2"/>
        <w:rPr>
          <w:rFonts w:asciiTheme="minorHAnsi" w:eastAsiaTheme="minorEastAsia" w:hAnsiTheme="minorHAnsi" w:cstheme="minorBidi"/>
          <w:noProof/>
          <w:sz w:val="22"/>
        </w:rPr>
      </w:pPr>
      <w:hyperlink w:anchor="_Toc61519731" w:history="1">
        <w:r w:rsidR="00187F1D" w:rsidRPr="00E324F5">
          <w:rPr>
            <w:rStyle w:val="Hyperlink"/>
            <w:noProof/>
          </w:rPr>
          <w:t>EDU-4</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Recommended Topics for Conference Training</w:t>
        </w:r>
        <w:r w:rsidR="00187F1D">
          <w:rPr>
            <w:noProof/>
            <w:webHidden/>
          </w:rPr>
          <w:tab/>
        </w:r>
        <w:r w:rsidR="00957F28">
          <w:rPr>
            <w:noProof/>
            <w:webHidden/>
          </w:rPr>
          <w:t>303</w:t>
        </w:r>
      </w:hyperlink>
    </w:p>
    <w:p w14:paraId="26A53A49" w14:textId="3915EAF6" w:rsidR="00187F1D" w:rsidRDefault="000E7E7C" w:rsidP="006C2370">
      <w:pPr>
        <w:pStyle w:val="TOC1"/>
        <w:rPr>
          <w:rFonts w:asciiTheme="minorHAnsi" w:eastAsiaTheme="minorEastAsia" w:hAnsiTheme="minorHAnsi" w:cstheme="minorBidi"/>
          <w:sz w:val="22"/>
          <w:szCs w:val="22"/>
        </w:rPr>
      </w:pPr>
      <w:hyperlink w:anchor="_Toc61519732" w:history="1">
        <w:r w:rsidR="00187F1D" w:rsidRPr="00E324F5">
          <w:rPr>
            <w:rStyle w:val="Hyperlink"/>
          </w:rPr>
          <w:t>PMT – PROGRAM MANAGEMENT</w:t>
        </w:r>
        <w:r w:rsidR="000C5262">
          <w:rPr>
            <w:webHidden/>
          </w:rPr>
          <w:tab/>
        </w:r>
        <w:r w:rsidR="00957F28">
          <w:rPr>
            <w:webHidden/>
          </w:rPr>
          <w:t>305</w:t>
        </w:r>
      </w:hyperlink>
    </w:p>
    <w:p w14:paraId="2BB9D731" w14:textId="18E3B7DC" w:rsidR="00187F1D" w:rsidRDefault="000E7E7C">
      <w:pPr>
        <w:pStyle w:val="TOC2"/>
        <w:rPr>
          <w:rFonts w:asciiTheme="minorHAnsi" w:eastAsiaTheme="minorEastAsia" w:hAnsiTheme="minorHAnsi" w:cstheme="minorBidi"/>
          <w:noProof/>
          <w:sz w:val="22"/>
        </w:rPr>
      </w:pPr>
      <w:hyperlink w:anchor="_Toc61519733" w:history="1">
        <w:r w:rsidR="00187F1D" w:rsidRPr="00E324F5">
          <w:rPr>
            <w:rStyle w:val="Hyperlink"/>
            <w:noProof/>
          </w:rPr>
          <w:t>PMT-1</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Safety Awareness</w:t>
        </w:r>
        <w:r w:rsidR="00187F1D">
          <w:rPr>
            <w:noProof/>
            <w:webHidden/>
          </w:rPr>
          <w:tab/>
        </w:r>
        <w:r w:rsidR="00957F28">
          <w:rPr>
            <w:noProof/>
            <w:webHidden/>
          </w:rPr>
          <w:t>305</w:t>
        </w:r>
      </w:hyperlink>
    </w:p>
    <w:p w14:paraId="13813005" w14:textId="73113A40" w:rsidR="00187F1D" w:rsidRDefault="000E7E7C">
      <w:pPr>
        <w:pStyle w:val="TOC2"/>
        <w:rPr>
          <w:noProof/>
        </w:rPr>
      </w:pPr>
      <w:hyperlink w:anchor="_Toc61519734" w:history="1">
        <w:r w:rsidR="00187F1D" w:rsidRPr="00E324F5">
          <w:rPr>
            <w:rStyle w:val="Hyperlink"/>
            <w:noProof/>
          </w:rPr>
          <w:t>PMT-2</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Skimmer Education Task Group</w:t>
        </w:r>
        <w:r w:rsidR="00187F1D">
          <w:rPr>
            <w:noProof/>
            <w:webHidden/>
          </w:rPr>
          <w:tab/>
        </w:r>
        <w:r w:rsidR="00957F28">
          <w:rPr>
            <w:noProof/>
            <w:webHidden/>
          </w:rPr>
          <w:t>307</w:t>
        </w:r>
      </w:hyperlink>
    </w:p>
    <w:p w14:paraId="44054658" w14:textId="77777777" w:rsidR="008168B0" w:rsidRPr="00B9632D" w:rsidRDefault="008168B0" w:rsidP="008168B0">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25AA5E03" w14:textId="76F4A674" w:rsidR="004F6939" w:rsidRPr="00375776" w:rsidRDefault="00375776" w:rsidP="004F6939">
      <w:pPr>
        <w:pStyle w:val="TOC2"/>
        <w:rPr>
          <w:rStyle w:val="Hyperlink"/>
          <w:rFonts w:eastAsiaTheme="minorEastAsia"/>
          <w:noProof/>
          <w:szCs w:val="20"/>
        </w:rPr>
      </w:pPr>
      <w:r>
        <w:rPr>
          <w:noProof/>
          <w:szCs w:val="20"/>
        </w:rPr>
        <w:fldChar w:fldCharType="begin"/>
      </w:r>
      <w:r>
        <w:rPr>
          <w:noProof/>
          <w:szCs w:val="20"/>
        </w:rPr>
        <w:instrText xml:space="preserve"> HYPERLINK  \l "AppendixA" </w:instrText>
      </w:r>
      <w:r>
        <w:rPr>
          <w:noProof/>
          <w:szCs w:val="20"/>
        </w:rPr>
        <w:fldChar w:fldCharType="separate"/>
      </w:r>
      <w:r w:rsidR="004F6939" w:rsidRPr="00375776">
        <w:rPr>
          <w:rStyle w:val="Hyperlink"/>
          <w:noProof/>
          <w:szCs w:val="20"/>
        </w:rPr>
        <w:t>A</w:t>
      </w:r>
      <w:r w:rsidR="000519BE" w:rsidRPr="00375776">
        <w:rPr>
          <w:rStyle w:val="Hyperlink"/>
          <w:rFonts w:eastAsiaTheme="minorEastAsia"/>
          <w:noProof/>
          <w:szCs w:val="20"/>
        </w:rPr>
        <w:tab/>
      </w:r>
      <w:r w:rsidR="003C0B92" w:rsidRPr="00375776">
        <w:rPr>
          <w:rStyle w:val="Hyperlink"/>
          <w:rFonts w:eastAsiaTheme="minorEastAsia"/>
          <w:noProof/>
          <w:szCs w:val="20"/>
        </w:rPr>
        <w:t xml:space="preserve">EDU-2: </w:t>
      </w:r>
      <w:r w:rsidR="004F6939" w:rsidRPr="00375776">
        <w:rPr>
          <w:rStyle w:val="Hyperlink"/>
          <w:noProof/>
          <w:szCs w:val="20"/>
        </w:rPr>
        <w:t>Summary of NIST OWM Trainining Conducted in 2019</w:t>
      </w:r>
      <w:r w:rsidR="004F6939" w:rsidRPr="00375776">
        <w:rPr>
          <w:rStyle w:val="Hyperlink"/>
          <w:noProof/>
          <w:webHidden/>
          <w:szCs w:val="20"/>
        </w:rPr>
        <w:tab/>
      </w:r>
      <w:r w:rsidR="00957F28">
        <w:rPr>
          <w:rStyle w:val="Hyperlink"/>
          <w:noProof/>
          <w:webHidden/>
          <w:szCs w:val="20"/>
        </w:rPr>
        <w:t>A312</w:t>
      </w:r>
    </w:p>
    <w:p w14:paraId="13E55C9A" w14:textId="22A29E10" w:rsidR="004F6939" w:rsidRPr="003C0B92" w:rsidRDefault="00375776" w:rsidP="004F6939">
      <w:pPr>
        <w:pStyle w:val="TOC2"/>
        <w:rPr>
          <w:noProof/>
          <w:szCs w:val="20"/>
        </w:rPr>
      </w:pPr>
      <w:r>
        <w:rPr>
          <w:noProof/>
          <w:szCs w:val="20"/>
        </w:rPr>
        <w:fldChar w:fldCharType="end"/>
      </w:r>
      <w:hyperlink w:anchor="AppendixB" w:history="1">
        <w:r w:rsidR="004F6939" w:rsidRPr="003C0B92">
          <w:rPr>
            <w:rStyle w:val="Hyperlink"/>
            <w:noProof/>
            <w:szCs w:val="20"/>
          </w:rPr>
          <w:t>B</w:t>
        </w:r>
        <w:r w:rsidR="00114C40" w:rsidRPr="003C0B92">
          <w:rPr>
            <w:rFonts w:eastAsiaTheme="minorEastAsia"/>
            <w:noProof/>
            <w:szCs w:val="20"/>
          </w:rPr>
          <w:tab/>
        </w:r>
        <w:r w:rsidR="003C0B92" w:rsidRPr="003C0B92">
          <w:rPr>
            <w:rFonts w:eastAsiaTheme="minorEastAsia"/>
            <w:noProof/>
            <w:szCs w:val="20"/>
          </w:rPr>
          <w:t>EDU</w:t>
        </w:r>
        <w:r w:rsidR="003C0B92">
          <w:rPr>
            <w:rFonts w:eastAsiaTheme="minorEastAsia"/>
            <w:noProof/>
            <w:szCs w:val="20"/>
          </w:rPr>
          <w:t>-</w:t>
        </w:r>
        <w:r w:rsidR="003C0B92" w:rsidRPr="003C0B92">
          <w:rPr>
            <w:rFonts w:eastAsiaTheme="minorEastAsia"/>
            <w:noProof/>
            <w:szCs w:val="20"/>
          </w:rPr>
          <w:t xml:space="preserve">2: </w:t>
        </w:r>
        <w:r w:rsidR="004F6939" w:rsidRPr="003C0B92">
          <w:rPr>
            <w:rStyle w:val="Hyperlink"/>
            <w:noProof/>
            <w:szCs w:val="20"/>
          </w:rPr>
          <w:t>NIST OWM Training</w:t>
        </w:r>
        <w:r w:rsidR="003C0B92" w:rsidRPr="003C0B92">
          <w:rPr>
            <w:rStyle w:val="Hyperlink"/>
            <w:noProof/>
            <w:szCs w:val="20"/>
          </w:rPr>
          <w:t xml:space="preserve"> - </w:t>
        </w:r>
        <w:r w:rsidR="004F6939" w:rsidRPr="003C0B92">
          <w:rPr>
            <w:rStyle w:val="Hyperlink"/>
            <w:noProof/>
            <w:szCs w:val="20"/>
          </w:rPr>
          <w:t>Future Plans</w:t>
        </w:r>
        <w:r w:rsidR="004F6939" w:rsidRPr="003C0B92">
          <w:rPr>
            <w:noProof/>
            <w:webHidden/>
            <w:szCs w:val="20"/>
          </w:rPr>
          <w:tab/>
        </w:r>
        <w:r w:rsidR="00957F28">
          <w:rPr>
            <w:noProof/>
            <w:webHidden/>
            <w:szCs w:val="20"/>
          </w:rPr>
          <w:t>B31</w:t>
        </w:r>
        <w:r w:rsidR="006E235E">
          <w:rPr>
            <w:noProof/>
            <w:webHidden/>
            <w:szCs w:val="20"/>
          </w:rPr>
          <w:t>4</w:t>
        </w:r>
      </w:hyperlink>
    </w:p>
    <w:p w14:paraId="37500763" w14:textId="4F6B2D74" w:rsidR="00C241B4" w:rsidRPr="006F7CA4" w:rsidRDefault="00022097" w:rsidP="00FB5BB7">
      <w:pPr>
        <w:keepNext/>
        <w:keepLines/>
        <w:suppressLineNumbers/>
        <w:spacing w:after="0"/>
        <w:rPr>
          <w:rStyle w:val="Hyperlink"/>
          <w:color w:val="000000"/>
          <w:u w:val="none"/>
        </w:rPr>
      </w:pPr>
      <w:r w:rsidRPr="009E0DE7">
        <w:rPr>
          <w:rFonts w:ascii="Times New Roman Bold" w:hAnsi="Times New Roman Bold"/>
        </w:rPr>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6151972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61519728"/>
      <w:r w:rsidRPr="00487350">
        <w:t>EDU-1</w:t>
      </w:r>
      <w:r w:rsidRPr="00487350">
        <w:tab/>
        <w:t>I</w:t>
      </w:r>
      <w:r w:rsidRPr="00487350">
        <w:tab/>
        <w:t>Professional Certification Program</w:t>
      </w:r>
      <w:bookmarkEnd w:id="5"/>
    </w:p>
    <w:p w14:paraId="46CD1D52" w14:textId="3777D75B" w:rsidR="00BC6D3E" w:rsidRPr="00BC6D3E" w:rsidRDefault="00BC6D3E" w:rsidP="00BC6D3E">
      <w:pPr>
        <w:keepNext/>
        <w:keepLines/>
      </w:pPr>
      <w:r w:rsidRPr="00BC6D3E">
        <w:t xml:space="preserve">The NCWM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w:t>
      </w:r>
      <w:r w:rsidR="005070CB" w:rsidRPr="00610347">
        <w:t xml:space="preserve">Reporting on the Precision Scales exam begins this year.  </w:t>
      </w:r>
      <w:r w:rsidRPr="00BC6D3E">
        <w:t>The competency exams include Basic Weighing Devices and Basic Liquid-Measuring Devices.  Professional certifications must be renewed every five years</w:t>
      </w:r>
      <w:r w:rsidR="00463799">
        <w:t xml:space="preserve"> </w:t>
      </w:r>
      <w:r w:rsidR="007E70C6">
        <w:t>and</w:t>
      </w:r>
      <w:r w:rsidRPr="00BC6D3E">
        <w:t xml:space="preserve"> NCWM </w:t>
      </w:r>
      <w:r w:rsidR="007E70C6">
        <w:t>notifies</w:t>
      </w:r>
      <w:r w:rsidRPr="00BC6D3E">
        <w:t xml:space="preserve"> candidates whose certificates have expired.</w:t>
      </w:r>
    </w:p>
    <w:p w14:paraId="7E9E5A7C" w14:textId="77777777" w:rsidR="00E5248C" w:rsidRDefault="00E5248C" w:rsidP="00E5248C">
      <w:r w:rsidRPr="00610347">
        <w:t>Proctoring was initiated as a first step towards accreditation of the certification program.  Each organization is required to register the proctors they intended to use.  Proctor qualifications are different for basic competency exams and professional certification exams so two lists of proctors are maintained.  To eliminate conflicts of interest, proctors for professional certification exams must not be immediate supervisors of the candidate. Virtual proctoring was initiated in May 2021 and offered at no cost to members through the end of December 2021.</w:t>
      </w:r>
    </w:p>
    <w:p w14:paraId="2E523D58" w14:textId="509A96C8" w:rsidR="000B34AA" w:rsidRDefault="000B34AA" w:rsidP="005F68CA">
      <w:pPr>
        <w:spacing w:before="240"/>
      </w:pPr>
      <w:r>
        <w:t xml:space="preserve">The </w:t>
      </w:r>
      <w:r w:rsidRPr="00E61328">
        <w:t>requirements for proctors</w:t>
      </w:r>
      <w:r>
        <w:t xml:space="preserve"> are posted on the NCWM website at </w:t>
      </w:r>
      <w:hyperlink r:id="rId11" w:history="1">
        <w:r w:rsidRPr="004F5659">
          <w:rPr>
            <w:rStyle w:val="Hyperlink"/>
          </w:rPr>
          <w:t>https://www.ncwm.com/proctoring.</w:t>
        </w:r>
      </w:hyperlink>
      <w:r>
        <w:t xml:space="preserve"> Guidance for virtual proctoring can be found on the same webpage and more detailed information, including a helpful YouTube video on preparing for proctoring can be found on the ProctorU website at </w:t>
      </w:r>
      <w:hyperlink r:id="rId12" w:history="1">
        <w:r w:rsidRPr="008B6A52">
          <w:rPr>
            <w:rStyle w:val="Hyperlink"/>
          </w:rPr>
          <w:t>https://support.proctoru.com/hc/en-us/articles/360043565051-Exam-Day-What-to-Expect-</w:t>
        </w:r>
      </w:hyperlink>
      <w:r>
        <w:t xml:space="preserve">.  </w:t>
      </w:r>
    </w:p>
    <w:p w14:paraId="73083BDD" w14:textId="77777777" w:rsidR="000615C1" w:rsidRDefault="000615C1" w:rsidP="000615C1">
      <w:pPr>
        <w:spacing w:after="120"/>
      </w:pPr>
      <w:r>
        <w:rPr>
          <w:b/>
          <w:bCs/>
        </w:rPr>
        <w:t xml:space="preserve">Number of States with </w:t>
      </w:r>
      <w:r w:rsidRPr="000E3DC7">
        <w:rPr>
          <w:b/>
          <w:bCs/>
        </w:rPr>
        <w:t xml:space="preserve">Proctors </w:t>
      </w:r>
      <w:r>
        <w:rPr>
          <w:b/>
          <w:bCs/>
        </w:rPr>
        <w:t xml:space="preserve">and number of Proctors. </w:t>
      </w:r>
      <w:r w:rsidRPr="0006582F">
        <w:t xml:space="preserve">(As of </w:t>
      </w:r>
      <w:r>
        <w:t>November</w:t>
      </w:r>
      <w:r w:rsidRPr="0006582F">
        <w:t xml:space="preserve"> 202</w:t>
      </w:r>
      <w:r>
        <w:t>1</w:t>
      </w:r>
      <w:r w:rsidRPr="0006582F">
        <w:t>)</w:t>
      </w:r>
    </w:p>
    <w:tbl>
      <w:tblPr>
        <w:tblStyle w:val="TableGrid5"/>
        <w:tblW w:w="0" w:type="auto"/>
        <w:tblLook w:val="04A0" w:firstRow="1" w:lastRow="0" w:firstColumn="1" w:lastColumn="0" w:noHBand="0" w:noVBand="1"/>
      </w:tblPr>
      <w:tblGrid>
        <w:gridCol w:w="1840"/>
        <w:gridCol w:w="1863"/>
        <w:gridCol w:w="1882"/>
        <w:gridCol w:w="1863"/>
        <w:gridCol w:w="1882"/>
      </w:tblGrid>
      <w:tr w:rsidR="000615C1" w:rsidRPr="006302FF" w14:paraId="61B9C98F" w14:textId="77777777" w:rsidTr="00EC2914">
        <w:tc>
          <w:tcPr>
            <w:tcW w:w="1972" w:type="dxa"/>
            <w:vMerge w:val="restart"/>
            <w:tcBorders>
              <w:top w:val="single" w:sz="12" w:space="0" w:color="auto"/>
              <w:left w:val="single" w:sz="12" w:space="0" w:color="auto"/>
            </w:tcBorders>
            <w:shd w:val="clear" w:color="auto" w:fill="D9D9D9"/>
          </w:tcPr>
          <w:p w14:paraId="1DED731D" w14:textId="77777777" w:rsidR="000615C1" w:rsidRPr="006302FF" w:rsidRDefault="000615C1" w:rsidP="00EC2914">
            <w:pPr>
              <w:widowControl/>
              <w:spacing w:after="0"/>
              <w:jc w:val="left"/>
              <w:rPr>
                <w:rFonts w:eastAsia="Times New Roman"/>
                <w:color w:val="000000"/>
              </w:rPr>
            </w:pPr>
          </w:p>
        </w:tc>
        <w:tc>
          <w:tcPr>
            <w:tcW w:w="3946" w:type="dxa"/>
            <w:gridSpan w:val="2"/>
            <w:tcBorders>
              <w:top w:val="single" w:sz="12" w:space="0" w:color="auto"/>
              <w:right w:val="single" w:sz="12" w:space="0" w:color="auto"/>
            </w:tcBorders>
            <w:vAlign w:val="center"/>
          </w:tcPr>
          <w:p w14:paraId="3965F3AE"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Professional Certification</w:t>
            </w:r>
          </w:p>
        </w:tc>
        <w:tc>
          <w:tcPr>
            <w:tcW w:w="3946" w:type="dxa"/>
            <w:gridSpan w:val="2"/>
            <w:tcBorders>
              <w:top w:val="single" w:sz="12" w:space="0" w:color="auto"/>
              <w:left w:val="single" w:sz="12" w:space="0" w:color="auto"/>
              <w:right w:val="single" w:sz="12" w:space="0" w:color="auto"/>
            </w:tcBorders>
            <w:vAlign w:val="center"/>
          </w:tcPr>
          <w:p w14:paraId="17423361"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Basic Certification</w:t>
            </w:r>
          </w:p>
        </w:tc>
      </w:tr>
      <w:tr w:rsidR="000615C1" w:rsidRPr="006302FF" w14:paraId="2861612B" w14:textId="77777777" w:rsidTr="00EC2914">
        <w:tc>
          <w:tcPr>
            <w:tcW w:w="1972" w:type="dxa"/>
            <w:vMerge/>
            <w:tcBorders>
              <w:left w:val="single" w:sz="12" w:space="0" w:color="auto"/>
            </w:tcBorders>
          </w:tcPr>
          <w:p w14:paraId="2F764B11" w14:textId="77777777" w:rsidR="000615C1" w:rsidRPr="006302FF" w:rsidRDefault="000615C1" w:rsidP="00EC2914">
            <w:pPr>
              <w:widowControl/>
              <w:spacing w:after="0"/>
              <w:jc w:val="left"/>
              <w:rPr>
                <w:rFonts w:eastAsia="Times New Roman"/>
                <w:color w:val="000000"/>
              </w:rPr>
            </w:pPr>
          </w:p>
        </w:tc>
        <w:tc>
          <w:tcPr>
            <w:tcW w:w="1973" w:type="dxa"/>
            <w:vAlign w:val="center"/>
          </w:tcPr>
          <w:p w14:paraId="682A9607"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States</w:t>
            </w:r>
          </w:p>
        </w:tc>
        <w:tc>
          <w:tcPr>
            <w:tcW w:w="1973" w:type="dxa"/>
            <w:tcBorders>
              <w:right w:val="single" w:sz="12" w:space="0" w:color="auto"/>
            </w:tcBorders>
            <w:vAlign w:val="center"/>
          </w:tcPr>
          <w:p w14:paraId="44CA75FD"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Proctors</w:t>
            </w:r>
          </w:p>
        </w:tc>
        <w:tc>
          <w:tcPr>
            <w:tcW w:w="1973" w:type="dxa"/>
            <w:tcBorders>
              <w:left w:val="single" w:sz="12" w:space="0" w:color="auto"/>
            </w:tcBorders>
            <w:vAlign w:val="center"/>
          </w:tcPr>
          <w:p w14:paraId="261D56E2"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States</w:t>
            </w:r>
          </w:p>
        </w:tc>
        <w:tc>
          <w:tcPr>
            <w:tcW w:w="1973" w:type="dxa"/>
            <w:tcBorders>
              <w:right w:val="single" w:sz="12" w:space="0" w:color="auto"/>
            </w:tcBorders>
            <w:vAlign w:val="center"/>
          </w:tcPr>
          <w:p w14:paraId="4E9AEC20"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Proctors</w:t>
            </w:r>
          </w:p>
        </w:tc>
      </w:tr>
      <w:tr w:rsidR="000615C1" w:rsidRPr="006302FF" w14:paraId="47063C40" w14:textId="77777777" w:rsidTr="00EC2914">
        <w:tc>
          <w:tcPr>
            <w:tcW w:w="1972" w:type="dxa"/>
            <w:tcBorders>
              <w:left w:val="single" w:sz="12" w:space="0" w:color="auto"/>
            </w:tcBorders>
            <w:vAlign w:val="center"/>
          </w:tcPr>
          <w:p w14:paraId="3AD9646C"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17-18</w:t>
            </w:r>
          </w:p>
        </w:tc>
        <w:tc>
          <w:tcPr>
            <w:tcW w:w="1973" w:type="dxa"/>
            <w:vAlign w:val="center"/>
          </w:tcPr>
          <w:p w14:paraId="40EE46B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w:t>
            </w:r>
          </w:p>
        </w:tc>
        <w:tc>
          <w:tcPr>
            <w:tcW w:w="1973" w:type="dxa"/>
            <w:tcBorders>
              <w:right w:val="single" w:sz="12" w:space="0" w:color="auto"/>
            </w:tcBorders>
            <w:vAlign w:val="center"/>
          </w:tcPr>
          <w:p w14:paraId="101CDA1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17</w:t>
            </w:r>
          </w:p>
        </w:tc>
        <w:tc>
          <w:tcPr>
            <w:tcW w:w="1973" w:type="dxa"/>
            <w:tcBorders>
              <w:left w:val="single" w:sz="12" w:space="0" w:color="auto"/>
            </w:tcBorders>
            <w:vAlign w:val="center"/>
          </w:tcPr>
          <w:p w14:paraId="3DE86460"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10</w:t>
            </w:r>
          </w:p>
        </w:tc>
        <w:tc>
          <w:tcPr>
            <w:tcW w:w="1973" w:type="dxa"/>
            <w:tcBorders>
              <w:right w:val="single" w:sz="12" w:space="0" w:color="auto"/>
            </w:tcBorders>
            <w:vAlign w:val="center"/>
          </w:tcPr>
          <w:p w14:paraId="175F888D"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39</w:t>
            </w:r>
          </w:p>
        </w:tc>
      </w:tr>
      <w:tr w:rsidR="000615C1" w:rsidRPr="006302FF" w14:paraId="7745C4AB" w14:textId="77777777" w:rsidTr="00EC2914">
        <w:tc>
          <w:tcPr>
            <w:tcW w:w="1972" w:type="dxa"/>
            <w:tcBorders>
              <w:left w:val="single" w:sz="12" w:space="0" w:color="auto"/>
            </w:tcBorders>
            <w:vAlign w:val="center"/>
          </w:tcPr>
          <w:p w14:paraId="55423179"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18-19</w:t>
            </w:r>
          </w:p>
        </w:tc>
        <w:tc>
          <w:tcPr>
            <w:tcW w:w="1973" w:type="dxa"/>
            <w:vAlign w:val="center"/>
          </w:tcPr>
          <w:p w14:paraId="6770E112"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11</w:t>
            </w:r>
          </w:p>
        </w:tc>
        <w:tc>
          <w:tcPr>
            <w:tcW w:w="1973" w:type="dxa"/>
            <w:tcBorders>
              <w:right w:val="single" w:sz="12" w:space="0" w:color="auto"/>
            </w:tcBorders>
            <w:vAlign w:val="center"/>
          </w:tcPr>
          <w:p w14:paraId="707761E1"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28</w:t>
            </w:r>
          </w:p>
        </w:tc>
        <w:tc>
          <w:tcPr>
            <w:tcW w:w="1973" w:type="dxa"/>
            <w:tcBorders>
              <w:left w:val="single" w:sz="12" w:space="0" w:color="auto"/>
            </w:tcBorders>
            <w:vAlign w:val="center"/>
          </w:tcPr>
          <w:p w14:paraId="2EF2D59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14</w:t>
            </w:r>
          </w:p>
        </w:tc>
        <w:tc>
          <w:tcPr>
            <w:tcW w:w="1973" w:type="dxa"/>
            <w:tcBorders>
              <w:right w:val="single" w:sz="12" w:space="0" w:color="auto"/>
            </w:tcBorders>
            <w:vAlign w:val="center"/>
          </w:tcPr>
          <w:p w14:paraId="34FA095B"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57</w:t>
            </w:r>
          </w:p>
        </w:tc>
      </w:tr>
      <w:tr w:rsidR="000615C1" w:rsidRPr="006302FF" w14:paraId="544C74CA" w14:textId="77777777" w:rsidTr="00EC2914">
        <w:tc>
          <w:tcPr>
            <w:tcW w:w="1972" w:type="dxa"/>
            <w:tcBorders>
              <w:left w:val="single" w:sz="12" w:space="0" w:color="auto"/>
            </w:tcBorders>
            <w:vAlign w:val="center"/>
          </w:tcPr>
          <w:p w14:paraId="4A96C171"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19-20</w:t>
            </w:r>
          </w:p>
        </w:tc>
        <w:tc>
          <w:tcPr>
            <w:tcW w:w="1973" w:type="dxa"/>
            <w:vAlign w:val="center"/>
          </w:tcPr>
          <w:p w14:paraId="1487E67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16</w:t>
            </w:r>
          </w:p>
        </w:tc>
        <w:tc>
          <w:tcPr>
            <w:tcW w:w="1973" w:type="dxa"/>
            <w:tcBorders>
              <w:right w:val="single" w:sz="12" w:space="0" w:color="auto"/>
            </w:tcBorders>
            <w:vAlign w:val="center"/>
          </w:tcPr>
          <w:p w14:paraId="3CA22C77"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37</w:t>
            </w:r>
          </w:p>
        </w:tc>
        <w:tc>
          <w:tcPr>
            <w:tcW w:w="1973" w:type="dxa"/>
            <w:tcBorders>
              <w:left w:val="single" w:sz="12" w:space="0" w:color="auto"/>
            </w:tcBorders>
            <w:vAlign w:val="center"/>
          </w:tcPr>
          <w:p w14:paraId="3490B004"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18</w:t>
            </w:r>
          </w:p>
        </w:tc>
        <w:tc>
          <w:tcPr>
            <w:tcW w:w="1973" w:type="dxa"/>
            <w:tcBorders>
              <w:right w:val="single" w:sz="12" w:space="0" w:color="auto"/>
            </w:tcBorders>
            <w:vAlign w:val="center"/>
          </w:tcPr>
          <w:p w14:paraId="2DBD5AAD"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70</w:t>
            </w:r>
          </w:p>
        </w:tc>
      </w:tr>
      <w:tr w:rsidR="000615C1" w:rsidRPr="006302FF" w14:paraId="7C92C966" w14:textId="77777777" w:rsidTr="00EC2914">
        <w:tc>
          <w:tcPr>
            <w:tcW w:w="1972" w:type="dxa"/>
            <w:tcBorders>
              <w:left w:val="single" w:sz="12" w:space="0" w:color="auto"/>
              <w:bottom w:val="single" w:sz="12" w:space="0" w:color="auto"/>
            </w:tcBorders>
            <w:vAlign w:val="center"/>
          </w:tcPr>
          <w:p w14:paraId="14295056"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20-21</w:t>
            </w:r>
          </w:p>
        </w:tc>
        <w:tc>
          <w:tcPr>
            <w:tcW w:w="1973" w:type="dxa"/>
            <w:tcBorders>
              <w:bottom w:val="single" w:sz="12" w:space="0" w:color="auto"/>
            </w:tcBorders>
            <w:vAlign w:val="center"/>
          </w:tcPr>
          <w:p w14:paraId="0FFBBCC0"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17</w:t>
            </w:r>
          </w:p>
        </w:tc>
        <w:tc>
          <w:tcPr>
            <w:tcW w:w="1973" w:type="dxa"/>
            <w:tcBorders>
              <w:bottom w:val="single" w:sz="12" w:space="0" w:color="auto"/>
              <w:right w:val="single" w:sz="12" w:space="0" w:color="auto"/>
            </w:tcBorders>
            <w:vAlign w:val="center"/>
          </w:tcPr>
          <w:p w14:paraId="4784CC7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41</w:t>
            </w:r>
          </w:p>
        </w:tc>
        <w:tc>
          <w:tcPr>
            <w:tcW w:w="1973" w:type="dxa"/>
            <w:tcBorders>
              <w:left w:val="single" w:sz="12" w:space="0" w:color="auto"/>
              <w:bottom w:val="single" w:sz="12" w:space="0" w:color="auto"/>
            </w:tcBorders>
            <w:vAlign w:val="center"/>
          </w:tcPr>
          <w:p w14:paraId="4CA5E732"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19</w:t>
            </w:r>
          </w:p>
        </w:tc>
        <w:tc>
          <w:tcPr>
            <w:tcW w:w="1973" w:type="dxa"/>
            <w:tcBorders>
              <w:bottom w:val="single" w:sz="12" w:space="0" w:color="auto"/>
              <w:right w:val="single" w:sz="12" w:space="0" w:color="auto"/>
            </w:tcBorders>
            <w:vAlign w:val="center"/>
          </w:tcPr>
          <w:p w14:paraId="13A358C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73</w:t>
            </w:r>
          </w:p>
        </w:tc>
      </w:tr>
    </w:tbl>
    <w:p w14:paraId="264543D8" w14:textId="77777777" w:rsidR="000615C1" w:rsidRDefault="000615C1" w:rsidP="000615C1">
      <w:pPr>
        <w:spacing w:after="120"/>
      </w:pPr>
    </w:p>
    <w:p w14:paraId="505D4CFB" w14:textId="27F53EAC" w:rsidR="007E6DBB" w:rsidRPr="001F69AF" w:rsidRDefault="00311AA4" w:rsidP="001F69AF">
      <w:pPr>
        <w:keepNext/>
        <w:spacing w:before="240" w:after="0"/>
        <w:jc w:val="left"/>
        <w:rPr>
          <w:b/>
          <w:bCs/>
        </w:rPr>
      </w:pPr>
      <w:r w:rsidRPr="007400B1">
        <w:rPr>
          <w:b/>
          <w:bCs/>
        </w:rPr>
        <w:t>Proctors per state – Basic Competency Exams</w:t>
      </w:r>
      <w:r w:rsidR="004947BD">
        <w:rPr>
          <w:b/>
          <w:bCs/>
        </w:rPr>
        <w:t>:</w:t>
      </w:r>
      <w:r w:rsidR="00B3377B">
        <w:rPr>
          <w:noProof/>
        </w:rPr>
        <w:lastRenderedPageBreak/>
        <w:drawing>
          <wp:inline distT="0" distB="0" distL="0" distR="0" wp14:anchorId="02829F71" wp14:editId="05138AA8">
            <wp:extent cx="4324350" cy="324326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31812" cy="3248860"/>
                    </a:xfrm>
                    <a:prstGeom prst="rect">
                      <a:avLst/>
                    </a:prstGeom>
                  </pic:spPr>
                </pic:pic>
              </a:graphicData>
            </a:graphic>
          </wp:inline>
        </w:drawing>
      </w:r>
    </w:p>
    <w:p w14:paraId="62B8BBAC" w14:textId="50555EE7" w:rsidR="004B0BEC" w:rsidRPr="007400B1" w:rsidRDefault="00B23479" w:rsidP="001F69AF">
      <w:pPr>
        <w:spacing w:before="240"/>
        <w:rPr>
          <w:b/>
          <w:bCs/>
        </w:rPr>
      </w:pPr>
      <w:r w:rsidRPr="007400B1">
        <w:rPr>
          <w:b/>
          <w:bCs/>
        </w:rPr>
        <w:t>Proctors per state</w:t>
      </w:r>
      <w:r w:rsidR="006E1D96" w:rsidRPr="007400B1">
        <w:rPr>
          <w:b/>
          <w:bCs/>
        </w:rPr>
        <w:t xml:space="preserve"> – Professional Certification Exams</w:t>
      </w:r>
      <w:r w:rsidR="00412D12">
        <w:rPr>
          <w:b/>
          <w:bCs/>
        </w:rPr>
        <w:t>:</w:t>
      </w:r>
    </w:p>
    <w:p w14:paraId="36FEB123" w14:textId="070B3A37" w:rsidR="00BE11B3" w:rsidRDefault="006529E9" w:rsidP="00ED377B">
      <w:pPr>
        <w:spacing w:after="0"/>
      </w:pPr>
      <w:r>
        <w:rPr>
          <w:noProof/>
        </w:rPr>
        <w:drawing>
          <wp:inline distT="0" distB="0" distL="0" distR="0" wp14:anchorId="264C0C4B" wp14:editId="7E7FCA69">
            <wp:extent cx="4445000" cy="33337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45167" cy="3333875"/>
                    </a:xfrm>
                    <a:prstGeom prst="rect">
                      <a:avLst/>
                    </a:prstGeom>
                  </pic:spPr>
                </pic:pic>
              </a:graphicData>
            </a:graphic>
          </wp:inline>
        </w:drawing>
      </w:r>
    </w:p>
    <w:p w14:paraId="174B79AE" w14:textId="63F1F40F" w:rsidR="000168DF" w:rsidRDefault="008E3EAE" w:rsidP="00ED377B">
      <w:pPr>
        <w:spacing w:after="0"/>
      </w:pPr>
      <w:r>
        <w:t>The table below shows the number of virtua</w:t>
      </w:r>
      <w:r w:rsidR="002564FB">
        <w:t>l and in-person proctored tests completed in FY 20-21.</w:t>
      </w:r>
    </w:p>
    <w:p w14:paraId="5326C0B1" w14:textId="77777777" w:rsidR="00A9283D" w:rsidRDefault="00A9283D" w:rsidP="00ED377B">
      <w:pPr>
        <w:spacing w:after="0"/>
      </w:pPr>
    </w:p>
    <w:tbl>
      <w:tblPr>
        <w:tblStyle w:val="TableGrid6"/>
        <w:tblW w:w="0" w:type="auto"/>
        <w:tblLook w:val="04A0" w:firstRow="1" w:lastRow="0" w:firstColumn="1" w:lastColumn="0" w:noHBand="0" w:noVBand="1"/>
      </w:tblPr>
      <w:tblGrid>
        <w:gridCol w:w="3137"/>
        <w:gridCol w:w="3105"/>
        <w:gridCol w:w="3108"/>
      </w:tblGrid>
      <w:tr w:rsidR="00A9283D" w:rsidRPr="00A9283D" w14:paraId="5C14E152" w14:textId="77777777" w:rsidTr="00EC2914">
        <w:tc>
          <w:tcPr>
            <w:tcW w:w="9864" w:type="dxa"/>
            <w:gridSpan w:val="3"/>
            <w:vAlign w:val="center"/>
          </w:tcPr>
          <w:p w14:paraId="610D7380"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Proctoring</w:t>
            </w:r>
          </w:p>
        </w:tc>
      </w:tr>
      <w:tr w:rsidR="00A9283D" w:rsidRPr="00A9283D" w14:paraId="21E77E49" w14:textId="77777777" w:rsidTr="00A9283D">
        <w:tc>
          <w:tcPr>
            <w:tcW w:w="3288" w:type="dxa"/>
            <w:shd w:val="clear" w:color="auto" w:fill="D9D9D9" w:themeFill="background1" w:themeFillShade="D9"/>
          </w:tcPr>
          <w:p w14:paraId="2814EF3E" w14:textId="77777777" w:rsidR="00A9283D" w:rsidRPr="00A9283D" w:rsidRDefault="00A9283D" w:rsidP="00A9283D">
            <w:pPr>
              <w:widowControl/>
              <w:spacing w:after="0"/>
              <w:jc w:val="left"/>
              <w:rPr>
                <w:rFonts w:eastAsia="Times New Roman"/>
                <w:color w:val="000000"/>
              </w:rPr>
            </w:pPr>
          </w:p>
        </w:tc>
        <w:tc>
          <w:tcPr>
            <w:tcW w:w="3288" w:type="dxa"/>
          </w:tcPr>
          <w:p w14:paraId="462AD8F1"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In-person</w:t>
            </w:r>
          </w:p>
        </w:tc>
        <w:tc>
          <w:tcPr>
            <w:tcW w:w="3288" w:type="dxa"/>
          </w:tcPr>
          <w:p w14:paraId="74D170F6"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Virtual</w:t>
            </w:r>
          </w:p>
        </w:tc>
      </w:tr>
      <w:tr w:rsidR="00A9283D" w:rsidRPr="00A9283D" w14:paraId="5EB551D2" w14:textId="77777777" w:rsidTr="00EC2914">
        <w:tc>
          <w:tcPr>
            <w:tcW w:w="3288" w:type="dxa"/>
          </w:tcPr>
          <w:p w14:paraId="48E4862B" w14:textId="77777777" w:rsidR="00A9283D" w:rsidRPr="00A9283D" w:rsidRDefault="00A9283D" w:rsidP="00A9283D">
            <w:pPr>
              <w:widowControl/>
              <w:spacing w:after="0"/>
              <w:jc w:val="left"/>
              <w:rPr>
                <w:rFonts w:eastAsia="Times New Roman"/>
                <w:color w:val="000000"/>
                <w:sz w:val="20"/>
                <w:szCs w:val="20"/>
              </w:rPr>
            </w:pPr>
            <w:r w:rsidRPr="00A9283D">
              <w:rPr>
                <w:rFonts w:eastAsia="Times New Roman"/>
                <w:color w:val="000000"/>
                <w:sz w:val="20"/>
                <w:szCs w:val="20"/>
              </w:rPr>
              <w:t>Professional Certification</w:t>
            </w:r>
          </w:p>
        </w:tc>
        <w:tc>
          <w:tcPr>
            <w:tcW w:w="3288" w:type="dxa"/>
          </w:tcPr>
          <w:p w14:paraId="01FBFCB0"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86</w:t>
            </w:r>
          </w:p>
        </w:tc>
        <w:tc>
          <w:tcPr>
            <w:tcW w:w="3288" w:type="dxa"/>
          </w:tcPr>
          <w:p w14:paraId="3B198FFB"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11</w:t>
            </w:r>
          </w:p>
        </w:tc>
      </w:tr>
      <w:tr w:rsidR="00A9283D" w:rsidRPr="00A9283D" w14:paraId="5B6F9987" w14:textId="77777777" w:rsidTr="00EC2914">
        <w:tc>
          <w:tcPr>
            <w:tcW w:w="3288" w:type="dxa"/>
          </w:tcPr>
          <w:p w14:paraId="6D10DAA0" w14:textId="77777777" w:rsidR="00A9283D" w:rsidRPr="00A9283D" w:rsidRDefault="00A9283D" w:rsidP="00A9283D">
            <w:pPr>
              <w:widowControl/>
              <w:spacing w:after="0"/>
              <w:jc w:val="left"/>
              <w:rPr>
                <w:rFonts w:eastAsia="Times New Roman"/>
                <w:color w:val="000000"/>
                <w:sz w:val="20"/>
                <w:szCs w:val="20"/>
              </w:rPr>
            </w:pPr>
            <w:r w:rsidRPr="00A9283D">
              <w:rPr>
                <w:rFonts w:eastAsia="Times New Roman"/>
                <w:color w:val="000000"/>
                <w:sz w:val="20"/>
                <w:szCs w:val="20"/>
              </w:rPr>
              <w:t>Basic Competency Certification</w:t>
            </w:r>
          </w:p>
        </w:tc>
        <w:tc>
          <w:tcPr>
            <w:tcW w:w="3288" w:type="dxa"/>
          </w:tcPr>
          <w:p w14:paraId="3AA01733"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49</w:t>
            </w:r>
          </w:p>
        </w:tc>
        <w:tc>
          <w:tcPr>
            <w:tcW w:w="3288" w:type="dxa"/>
          </w:tcPr>
          <w:p w14:paraId="2AA6C8BC"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2</w:t>
            </w:r>
          </w:p>
        </w:tc>
      </w:tr>
    </w:tbl>
    <w:p w14:paraId="42F3CE14" w14:textId="77777777" w:rsidR="00A9283D" w:rsidRDefault="00A9283D" w:rsidP="00ED377B">
      <w:pPr>
        <w:spacing w:after="0"/>
      </w:pPr>
    </w:p>
    <w:p w14:paraId="16CC04B9" w14:textId="77777777" w:rsidR="007D1D3A" w:rsidRPr="00416451" w:rsidRDefault="007D1D3A" w:rsidP="007D1D3A">
      <w:pPr>
        <w:keepNext/>
        <w:keepLines/>
        <w:widowControl/>
        <w:rPr>
          <w:b/>
        </w:rPr>
      </w:pPr>
      <w:r w:rsidRPr="00416451">
        <w:rPr>
          <w:b/>
        </w:rPr>
        <w:lastRenderedPageBreak/>
        <w:t>Status of Current Tests</w:t>
      </w:r>
    </w:p>
    <w:p w14:paraId="2BDDF9C9" w14:textId="7DAA9909" w:rsidR="007D1D3A" w:rsidRPr="00416451" w:rsidRDefault="007D1D3A" w:rsidP="007D1D3A">
      <w:pPr>
        <w:keepNext/>
        <w:keepLines/>
        <w:widowControl/>
      </w:pPr>
      <w:r w:rsidRPr="00416451">
        <w:t xml:space="preserve">The NCWM has </w:t>
      </w:r>
      <w:r w:rsidR="00416451" w:rsidRPr="00416451">
        <w:t xml:space="preserve">issued </w:t>
      </w:r>
      <w:r w:rsidR="00934F4D" w:rsidRPr="00416451">
        <w:t>1</w:t>
      </w:r>
      <w:r w:rsidR="006D106C">
        <w:t>168</w:t>
      </w:r>
      <w:r w:rsidR="00934F4D" w:rsidRPr="00416451">
        <w:t xml:space="preserve"> professional</w:t>
      </w:r>
      <w:r w:rsidRPr="00416451">
        <w:t xml:space="preserve"> certificates </w:t>
      </w:r>
      <w:r w:rsidR="006E1832" w:rsidRPr="00416451">
        <w:t>over the past ten years</w:t>
      </w:r>
      <w:r w:rsidRPr="00416451">
        <w:t xml:space="preserve"> of the Professional Certification Program</w:t>
      </w:r>
      <w:r w:rsidR="00B22690">
        <w:t xml:space="preserve"> and 121</w:t>
      </w:r>
      <w:r w:rsidR="00766ACD">
        <w:t>2</w:t>
      </w:r>
      <w:r w:rsidR="00B22690">
        <w:t xml:space="preserve"> since program inception</w:t>
      </w:r>
      <w:r w:rsidR="00766ACD">
        <w:t xml:space="preserve"> </w:t>
      </w:r>
      <w:r w:rsidR="00603327">
        <w:t>through</w:t>
      </w:r>
      <w:r w:rsidRPr="00416451">
        <w:t xml:space="preserve"> September 30, 2021.  Of the certificates issued, twelve have been issued to individuals in the private sector.  There has been a significant decline in participation in the program.  It appears that the decline coincides with the requirement to proctor exams and the pandemic</w:t>
      </w:r>
      <w:r w:rsidR="004F3308" w:rsidRPr="00416451">
        <w:t>.</w:t>
      </w:r>
      <w:r w:rsidRPr="00416451">
        <w:t xml:space="preserve"> Some of the certificates have reached their 5-year expiration and certificate holders will need to seek recertification.  </w:t>
      </w:r>
      <w:r w:rsidR="00416451" w:rsidRPr="00416451">
        <w:t>Several</w:t>
      </w:r>
      <w:r w:rsidRPr="00416451">
        <w:t xml:space="preserve"> certificates were extended by the Board of Directors to September 2021 to accommodate the difficulties associated with the pandemic. </w:t>
      </w:r>
    </w:p>
    <w:p w14:paraId="7DC45FEB" w14:textId="2996BE90" w:rsidR="007D1D3A" w:rsidRDefault="007D1D3A" w:rsidP="007D1D3A">
      <w:pPr>
        <w:rPr>
          <w:b/>
          <w:bCs/>
        </w:rPr>
      </w:pPr>
      <w:r w:rsidRPr="00416451">
        <w:rPr>
          <w:b/>
          <w:bCs/>
        </w:rPr>
        <w:t>NCWM Professional Certificates</w:t>
      </w:r>
    </w:p>
    <w:p w14:paraId="4E78F688" w14:textId="5CF403A6" w:rsidR="00C84172" w:rsidRPr="00C84172" w:rsidRDefault="00C84172" w:rsidP="007D1D3A">
      <w:r>
        <w:t>The table below shows the number of certificates awarded over the past ten years</w:t>
      </w:r>
      <w:r w:rsidR="001125C5">
        <w:t xml:space="preserve"> and the cumul</w:t>
      </w:r>
      <w:r w:rsidR="00C83F60">
        <w:t>ative total since program inception.</w:t>
      </w:r>
    </w:p>
    <w:bookmarkStart w:id="6" w:name="_MON_1701540296"/>
    <w:bookmarkEnd w:id="6"/>
    <w:p w14:paraId="72A1A71B" w14:textId="739B2BB7" w:rsidR="00D04FAB" w:rsidRDefault="001125C5" w:rsidP="00463799">
      <w:r>
        <w:object w:dxaOrig="9894" w:dyaOrig="1965" w14:anchorId="15772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98.25pt" o:ole="">
            <v:imagedata r:id="rId15" o:title=""/>
          </v:shape>
          <o:OLEObject Type="Embed" ProgID="Word.Document.12" ShapeID="_x0000_i1025" DrawAspect="Content" ObjectID="_1722851956" r:id="rId16">
            <o:FieldCodes>\s</o:FieldCodes>
          </o:OLEObject>
        </w:object>
      </w:r>
      <w:r w:rsidR="00D04FAB" w:rsidRPr="003A3CEA">
        <w:t xml:space="preserve">The table below shows the states using the </w:t>
      </w:r>
      <w:r w:rsidR="00D12E1B">
        <w:t xml:space="preserve">professional </w:t>
      </w:r>
      <w:r w:rsidR="002913D7" w:rsidRPr="003A3CEA">
        <w:t xml:space="preserve">certification </w:t>
      </w:r>
      <w:r w:rsidR="00D04FAB" w:rsidRPr="003A3CEA">
        <w:t>program and the number of certificates earned since program inception and includes expired certificates.</w:t>
      </w:r>
      <w:r w:rsidR="00644E8A" w:rsidRPr="003A3CEA">
        <w:t xml:space="preserve">  </w:t>
      </w:r>
      <w:r w:rsidR="00D04FAB" w:rsidRPr="003A3CEA">
        <w:t>The Committee applauds these states and encourages increased use of the certification program.</w:t>
      </w:r>
    </w:p>
    <w:tbl>
      <w:tblPr>
        <w:tblStyle w:val="TableGrid"/>
        <w:tblW w:w="9534" w:type="dxa"/>
        <w:tblInd w:w="-10" w:type="dxa"/>
        <w:tblLook w:val="04A0" w:firstRow="1" w:lastRow="0" w:firstColumn="1" w:lastColumn="0" w:noHBand="0" w:noVBand="1"/>
      </w:tblPr>
      <w:tblGrid>
        <w:gridCol w:w="1613"/>
        <w:gridCol w:w="1541"/>
        <w:gridCol w:w="1613"/>
        <w:gridCol w:w="1613"/>
        <w:gridCol w:w="1613"/>
        <w:gridCol w:w="1541"/>
      </w:tblGrid>
      <w:tr w:rsidR="00C7224D" w:rsidRPr="00C7224D" w14:paraId="0A4A24F1" w14:textId="77777777" w:rsidTr="008B0E45">
        <w:tc>
          <w:tcPr>
            <w:tcW w:w="1613" w:type="dxa"/>
            <w:vAlign w:val="center"/>
          </w:tcPr>
          <w:p w14:paraId="164BF119"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vAlign w:val="center"/>
          </w:tcPr>
          <w:p w14:paraId="7A6D05D9"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vAlign w:val="center"/>
          </w:tcPr>
          <w:p w14:paraId="438657C2"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613" w:type="dxa"/>
            <w:vAlign w:val="center"/>
          </w:tcPr>
          <w:p w14:paraId="13E1861F"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shd w:val="clear" w:color="auto" w:fill="auto"/>
            <w:vAlign w:val="center"/>
          </w:tcPr>
          <w:p w14:paraId="4DE3022B"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shd w:val="clear" w:color="auto" w:fill="auto"/>
            <w:vAlign w:val="center"/>
          </w:tcPr>
          <w:p w14:paraId="18D6FA39"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r>
      <w:tr w:rsidR="00C7224D" w:rsidRPr="00C7224D" w14:paraId="66EA3A48" w14:textId="77777777" w:rsidTr="008B0E45">
        <w:tc>
          <w:tcPr>
            <w:tcW w:w="1613" w:type="dxa"/>
            <w:vAlign w:val="center"/>
          </w:tcPr>
          <w:p w14:paraId="5977E8EC"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Minnesota</w:t>
            </w:r>
          </w:p>
        </w:tc>
        <w:tc>
          <w:tcPr>
            <w:tcW w:w="1541" w:type="dxa"/>
            <w:vAlign w:val="center"/>
          </w:tcPr>
          <w:p w14:paraId="682F887D" w14:textId="5CF37473" w:rsidR="00C7224D" w:rsidRPr="00C7224D" w:rsidRDefault="00066B91" w:rsidP="001F69AF">
            <w:pPr>
              <w:pStyle w:val="NoSpacing"/>
              <w:widowControl/>
              <w:jc w:val="center"/>
              <w:rPr>
                <w:rFonts w:ascii="Times New Roman" w:hAnsi="Times New Roman"/>
                <w:sz w:val="20"/>
                <w:szCs w:val="20"/>
              </w:rPr>
            </w:pPr>
            <w:r>
              <w:rPr>
                <w:rFonts w:ascii="Times New Roman" w:hAnsi="Times New Roman"/>
                <w:sz w:val="20"/>
                <w:szCs w:val="20"/>
              </w:rPr>
              <w:t>153</w:t>
            </w:r>
          </w:p>
        </w:tc>
        <w:tc>
          <w:tcPr>
            <w:tcW w:w="1613" w:type="dxa"/>
            <w:vAlign w:val="center"/>
          </w:tcPr>
          <w:p w14:paraId="02940CB0"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Arizona</w:t>
            </w:r>
          </w:p>
        </w:tc>
        <w:tc>
          <w:tcPr>
            <w:tcW w:w="1613" w:type="dxa"/>
            <w:vAlign w:val="center"/>
          </w:tcPr>
          <w:p w14:paraId="04B77749"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28</w:t>
            </w:r>
          </w:p>
        </w:tc>
        <w:tc>
          <w:tcPr>
            <w:tcW w:w="1613" w:type="dxa"/>
            <w:shd w:val="clear" w:color="auto" w:fill="auto"/>
            <w:vAlign w:val="center"/>
          </w:tcPr>
          <w:p w14:paraId="0D67D99B"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Pennsylvania</w:t>
            </w:r>
          </w:p>
        </w:tc>
        <w:tc>
          <w:tcPr>
            <w:tcW w:w="1541" w:type="dxa"/>
            <w:shd w:val="clear" w:color="auto" w:fill="auto"/>
            <w:vAlign w:val="center"/>
          </w:tcPr>
          <w:p w14:paraId="6413CE9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36E969DC" w14:textId="77777777" w:rsidTr="008B0E45">
        <w:tc>
          <w:tcPr>
            <w:tcW w:w="1613" w:type="dxa"/>
            <w:vAlign w:val="center"/>
          </w:tcPr>
          <w:p w14:paraId="42CACB33"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Missouri</w:t>
            </w:r>
          </w:p>
        </w:tc>
        <w:tc>
          <w:tcPr>
            <w:tcW w:w="1541" w:type="dxa"/>
            <w:vAlign w:val="center"/>
          </w:tcPr>
          <w:p w14:paraId="78E244B5" w14:textId="41DE3CEC" w:rsidR="00C7224D" w:rsidRPr="00C7224D" w:rsidRDefault="00456BC2" w:rsidP="001F69AF">
            <w:pPr>
              <w:pStyle w:val="NoSpacing"/>
              <w:widowControl/>
              <w:jc w:val="center"/>
              <w:rPr>
                <w:rFonts w:ascii="Times New Roman" w:hAnsi="Times New Roman"/>
                <w:sz w:val="20"/>
                <w:szCs w:val="20"/>
              </w:rPr>
            </w:pPr>
            <w:r>
              <w:rPr>
                <w:rFonts w:ascii="Times New Roman" w:hAnsi="Times New Roman"/>
                <w:sz w:val="20"/>
                <w:szCs w:val="20"/>
              </w:rPr>
              <w:t>143</w:t>
            </w:r>
          </w:p>
        </w:tc>
        <w:tc>
          <w:tcPr>
            <w:tcW w:w="1613" w:type="dxa"/>
            <w:vAlign w:val="center"/>
          </w:tcPr>
          <w:p w14:paraId="1B72C426" w14:textId="02C73CC4" w:rsidR="00C7224D" w:rsidRPr="00C7224D" w:rsidRDefault="005E339A" w:rsidP="001F69AF">
            <w:pPr>
              <w:pStyle w:val="NoSpacing"/>
              <w:widowControl/>
              <w:rPr>
                <w:rFonts w:ascii="Times New Roman" w:hAnsi="Times New Roman"/>
                <w:sz w:val="20"/>
                <w:szCs w:val="20"/>
              </w:rPr>
            </w:pPr>
            <w:r>
              <w:rPr>
                <w:rFonts w:ascii="Times New Roman" w:hAnsi="Times New Roman"/>
                <w:sz w:val="20"/>
                <w:szCs w:val="20"/>
              </w:rPr>
              <w:t>Nevada</w:t>
            </w:r>
          </w:p>
        </w:tc>
        <w:tc>
          <w:tcPr>
            <w:tcW w:w="1613" w:type="dxa"/>
            <w:vAlign w:val="center"/>
          </w:tcPr>
          <w:p w14:paraId="1CDBAAF7" w14:textId="3072EEA4" w:rsidR="00C7224D" w:rsidRPr="00C7224D" w:rsidRDefault="005E339A" w:rsidP="001F69AF">
            <w:pPr>
              <w:pStyle w:val="NoSpacing"/>
              <w:widowControl/>
              <w:jc w:val="center"/>
              <w:rPr>
                <w:rFonts w:ascii="Times New Roman" w:hAnsi="Times New Roman"/>
                <w:sz w:val="20"/>
                <w:szCs w:val="20"/>
              </w:rPr>
            </w:pPr>
            <w:r>
              <w:rPr>
                <w:rFonts w:ascii="Times New Roman" w:hAnsi="Times New Roman"/>
                <w:sz w:val="20"/>
                <w:szCs w:val="20"/>
              </w:rPr>
              <w:t>27</w:t>
            </w:r>
          </w:p>
        </w:tc>
        <w:tc>
          <w:tcPr>
            <w:tcW w:w="1613" w:type="dxa"/>
            <w:shd w:val="clear" w:color="auto" w:fill="auto"/>
            <w:vAlign w:val="center"/>
          </w:tcPr>
          <w:p w14:paraId="323A924F"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Wyoming</w:t>
            </w:r>
          </w:p>
        </w:tc>
        <w:tc>
          <w:tcPr>
            <w:tcW w:w="1541" w:type="dxa"/>
            <w:shd w:val="clear" w:color="auto" w:fill="auto"/>
            <w:vAlign w:val="center"/>
          </w:tcPr>
          <w:p w14:paraId="0C0BAC9B"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434A8ED1" w14:textId="77777777" w:rsidTr="008B0E45">
        <w:tc>
          <w:tcPr>
            <w:tcW w:w="1613" w:type="dxa"/>
            <w:vAlign w:val="center"/>
          </w:tcPr>
          <w:p w14:paraId="338EF590"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Wisconsin</w:t>
            </w:r>
          </w:p>
        </w:tc>
        <w:tc>
          <w:tcPr>
            <w:tcW w:w="1541" w:type="dxa"/>
            <w:vAlign w:val="center"/>
          </w:tcPr>
          <w:p w14:paraId="0E6F6A96" w14:textId="4439CF57" w:rsidR="00C7224D" w:rsidRPr="00C7224D" w:rsidRDefault="009610A7" w:rsidP="001F69AF">
            <w:pPr>
              <w:pStyle w:val="NoSpacing"/>
              <w:widowControl/>
              <w:jc w:val="center"/>
              <w:rPr>
                <w:rFonts w:ascii="Times New Roman" w:hAnsi="Times New Roman"/>
                <w:sz w:val="20"/>
                <w:szCs w:val="20"/>
              </w:rPr>
            </w:pPr>
            <w:r>
              <w:rPr>
                <w:rFonts w:ascii="Times New Roman" w:hAnsi="Times New Roman"/>
                <w:sz w:val="20"/>
                <w:szCs w:val="20"/>
              </w:rPr>
              <w:t>95</w:t>
            </w:r>
          </w:p>
        </w:tc>
        <w:tc>
          <w:tcPr>
            <w:tcW w:w="1613" w:type="dxa"/>
            <w:vAlign w:val="center"/>
          </w:tcPr>
          <w:p w14:paraId="6358A4BA" w14:textId="78D40B34" w:rsidR="00C7224D" w:rsidRPr="00C7224D" w:rsidRDefault="005E339A" w:rsidP="001F69AF">
            <w:pPr>
              <w:pStyle w:val="NoSpacing"/>
              <w:widowControl/>
              <w:rPr>
                <w:rFonts w:ascii="Times New Roman" w:hAnsi="Times New Roman"/>
                <w:sz w:val="20"/>
                <w:szCs w:val="20"/>
              </w:rPr>
            </w:pPr>
            <w:r>
              <w:rPr>
                <w:rFonts w:ascii="Times New Roman" w:hAnsi="Times New Roman"/>
                <w:sz w:val="20"/>
                <w:szCs w:val="20"/>
              </w:rPr>
              <w:t>Maine</w:t>
            </w:r>
          </w:p>
        </w:tc>
        <w:tc>
          <w:tcPr>
            <w:tcW w:w="1613" w:type="dxa"/>
            <w:vAlign w:val="center"/>
          </w:tcPr>
          <w:p w14:paraId="5AB4622A" w14:textId="79BEB87B" w:rsidR="00C7224D" w:rsidRPr="00C7224D" w:rsidRDefault="0093791E" w:rsidP="001F69AF">
            <w:pPr>
              <w:pStyle w:val="NoSpacing"/>
              <w:widowControl/>
              <w:jc w:val="center"/>
              <w:rPr>
                <w:rFonts w:ascii="Times New Roman" w:hAnsi="Times New Roman"/>
                <w:sz w:val="20"/>
                <w:szCs w:val="20"/>
              </w:rPr>
            </w:pPr>
            <w:r>
              <w:rPr>
                <w:rFonts w:ascii="Times New Roman" w:hAnsi="Times New Roman"/>
                <w:sz w:val="20"/>
                <w:szCs w:val="20"/>
              </w:rPr>
              <w:t>26</w:t>
            </w:r>
          </w:p>
        </w:tc>
        <w:tc>
          <w:tcPr>
            <w:tcW w:w="1613" w:type="dxa"/>
            <w:shd w:val="clear" w:color="auto" w:fill="auto"/>
            <w:vAlign w:val="center"/>
          </w:tcPr>
          <w:p w14:paraId="5526C2FE"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Arkansas</w:t>
            </w:r>
          </w:p>
        </w:tc>
        <w:tc>
          <w:tcPr>
            <w:tcW w:w="1541" w:type="dxa"/>
            <w:shd w:val="clear" w:color="auto" w:fill="auto"/>
            <w:vAlign w:val="center"/>
          </w:tcPr>
          <w:p w14:paraId="4B136D07"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6</w:t>
            </w:r>
          </w:p>
        </w:tc>
      </w:tr>
      <w:tr w:rsidR="00C7224D" w:rsidRPr="00C7224D" w14:paraId="25F9049B" w14:textId="77777777" w:rsidTr="008B0E45">
        <w:tc>
          <w:tcPr>
            <w:tcW w:w="1613" w:type="dxa"/>
            <w:vAlign w:val="center"/>
          </w:tcPr>
          <w:p w14:paraId="1E55C9A2"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Maryland</w:t>
            </w:r>
          </w:p>
        </w:tc>
        <w:tc>
          <w:tcPr>
            <w:tcW w:w="1541" w:type="dxa"/>
            <w:vAlign w:val="center"/>
          </w:tcPr>
          <w:p w14:paraId="5C25204B"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77</w:t>
            </w:r>
          </w:p>
        </w:tc>
        <w:tc>
          <w:tcPr>
            <w:tcW w:w="1613" w:type="dxa"/>
            <w:vAlign w:val="center"/>
          </w:tcPr>
          <w:p w14:paraId="1754D249"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Mexico</w:t>
            </w:r>
          </w:p>
        </w:tc>
        <w:tc>
          <w:tcPr>
            <w:tcW w:w="1613" w:type="dxa"/>
            <w:vAlign w:val="center"/>
          </w:tcPr>
          <w:p w14:paraId="2C1409B8" w14:textId="24B84AC9" w:rsidR="00C7224D" w:rsidRPr="00C7224D" w:rsidRDefault="0093791E" w:rsidP="001F69AF">
            <w:pPr>
              <w:pStyle w:val="NoSpacing"/>
              <w:widowControl/>
              <w:jc w:val="center"/>
              <w:rPr>
                <w:rFonts w:ascii="Times New Roman" w:hAnsi="Times New Roman"/>
                <w:sz w:val="20"/>
                <w:szCs w:val="20"/>
              </w:rPr>
            </w:pPr>
            <w:r w:rsidRPr="00C7224D">
              <w:rPr>
                <w:rFonts w:ascii="Times New Roman" w:hAnsi="Times New Roman"/>
                <w:sz w:val="20"/>
                <w:szCs w:val="20"/>
              </w:rPr>
              <w:t>2</w:t>
            </w:r>
            <w:r>
              <w:rPr>
                <w:rFonts w:ascii="Times New Roman" w:hAnsi="Times New Roman"/>
                <w:sz w:val="20"/>
                <w:szCs w:val="20"/>
              </w:rPr>
              <w:t>5</w:t>
            </w:r>
          </w:p>
        </w:tc>
        <w:tc>
          <w:tcPr>
            <w:tcW w:w="1613" w:type="dxa"/>
            <w:shd w:val="clear" w:color="auto" w:fill="auto"/>
            <w:vAlign w:val="center"/>
          </w:tcPr>
          <w:p w14:paraId="17C5B176"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Delaware</w:t>
            </w:r>
          </w:p>
        </w:tc>
        <w:tc>
          <w:tcPr>
            <w:tcW w:w="1541" w:type="dxa"/>
            <w:shd w:val="clear" w:color="auto" w:fill="auto"/>
            <w:vAlign w:val="center"/>
          </w:tcPr>
          <w:p w14:paraId="1635B8A3"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4</w:t>
            </w:r>
          </w:p>
        </w:tc>
      </w:tr>
      <w:tr w:rsidR="00C7224D" w:rsidRPr="00C7224D" w14:paraId="1FA9A9A5" w14:textId="77777777" w:rsidTr="008B0E45">
        <w:tc>
          <w:tcPr>
            <w:tcW w:w="1613" w:type="dxa"/>
            <w:vAlign w:val="center"/>
          </w:tcPr>
          <w:p w14:paraId="5D327B69" w14:textId="2283DE95" w:rsidR="00C7224D" w:rsidRPr="00C7224D" w:rsidRDefault="00416451" w:rsidP="001F69AF">
            <w:pPr>
              <w:pStyle w:val="NoSpacing"/>
              <w:widowControl/>
              <w:rPr>
                <w:rFonts w:ascii="Times New Roman" w:hAnsi="Times New Roman"/>
                <w:sz w:val="20"/>
                <w:szCs w:val="20"/>
              </w:rPr>
            </w:pPr>
            <w:r>
              <w:rPr>
                <w:rFonts w:ascii="Times New Roman" w:hAnsi="Times New Roman"/>
                <w:sz w:val="20"/>
                <w:szCs w:val="20"/>
              </w:rPr>
              <w:t>Louisiana</w:t>
            </w:r>
          </w:p>
        </w:tc>
        <w:tc>
          <w:tcPr>
            <w:tcW w:w="1541" w:type="dxa"/>
            <w:vAlign w:val="center"/>
          </w:tcPr>
          <w:p w14:paraId="74B54176" w14:textId="68D7D15F" w:rsidR="00C7224D" w:rsidRPr="00C7224D" w:rsidRDefault="00B32F3E" w:rsidP="001F69AF">
            <w:pPr>
              <w:pStyle w:val="NoSpacing"/>
              <w:widowControl/>
              <w:jc w:val="center"/>
              <w:rPr>
                <w:rFonts w:ascii="Times New Roman" w:hAnsi="Times New Roman"/>
                <w:sz w:val="20"/>
                <w:szCs w:val="20"/>
              </w:rPr>
            </w:pPr>
            <w:r>
              <w:rPr>
                <w:rFonts w:ascii="Times New Roman" w:hAnsi="Times New Roman"/>
                <w:sz w:val="20"/>
                <w:szCs w:val="20"/>
              </w:rPr>
              <w:t>7</w:t>
            </w:r>
            <w:r w:rsidR="00967733">
              <w:rPr>
                <w:rFonts w:ascii="Times New Roman" w:hAnsi="Times New Roman"/>
                <w:sz w:val="20"/>
                <w:szCs w:val="20"/>
              </w:rPr>
              <w:t>4</w:t>
            </w:r>
          </w:p>
        </w:tc>
        <w:tc>
          <w:tcPr>
            <w:tcW w:w="1613" w:type="dxa"/>
            <w:vAlign w:val="center"/>
          </w:tcPr>
          <w:p w14:paraId="689D2F4B"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York</w:t>
            </w:r>
          </w:p>
        </w:tc>
        <w:tc>
          <w:tcPr>
            <w:tcW w:w="1613" w:type="dxa"/>
            <w:vAlign w:val="center"/>
          </w:tcPr>
          <w:p w14:paraId="712C51F2"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19</w:t>
            </w:r>
          </w:p>
        </w:tc>
        <w:tc>
          <w:tcPr>
            <w:tcW w:w="1613" w:type="dxa"/>
            <w:shd w:val="clear" w:color="auto" w:fill="auto"/>
            <w:vAlign w:val="center"/>
          </w:tcPr>
          <w:p w14:paraId="4C509AD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Michigan</w:t>
            </w:r>
          </w:p>
        </w:tc>
        <w:tc>
          <w:tcPr>
            <w:tcW w:w="1541" w:type="dxa"/>
            <w:shd w:val="clear" w:color="auto" w:fill="auto"/>
            <w:vAlign w:val="center"/>
          </w:tcPr>
          <w:p w14:paraId="4B51E421"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123232BA" w14:textId="77777777" w:rsidTr="008B0E45">
        <w:tc>
          <w:tcPr>
            <w:tcW w:w="1613" w:type="dxa"/>
            <w:vAlign w:val="center"/>
          </w:tcPr>
          <w:p w14:paraId="4ADDE8BF" w14:textId="3007AA78" w:rsidR="00C7224D" w:rsidRPr="00C7224D" w:rsidRDefault="0051545A" w:rsidP="001F69AF">
            <w:pPr>
              <w:pStyle w:val="NoSpacing"/>
              <w:widowControl/>
              <w:rPr>
                <w:rFonts w:ascii="Times New Roman" w:hAnsi="Times New Roman"/>
                <w:sz w:val="20"/>
                <w:szCs w:val="20"/>
              </w:rPr>
            </w:pPr>
            <w:r>
              <w:rPr>
                <w:rFonts w:ascii="Times New Roman" w:hAnsi="Times New Roman"/>
                <w:sz w:val="20"/>
                <w:szCs w:val="20"/>
              </w:rPr>
              <w:t>Virginia</w:t>
            </w:r>
          </w:p>
        </w:tc>
        <w:tc>
          <w:tcPr>
            <w:tcW w:w="1541" w:type="dxa"/>
            <w:vAlign w:val="center"/>
          </w:tcPr>
          <w:p w14:paraId="3E36BE01" w14:textId="3123927D" w:rsidR="00C7224D" w:rsidRPr="00C7224D" w:rsidRDefault="0051545A" w:rsidP="001F69AF">
            <w:pPr>
              <w:pStyle w:val="NoSpacing"/>
              <w:widowControl/>
              <w:jc w:val="center"/>
              <w:rPr>
                <w:rFonts w:ascii="Times New Roman" w:hAnsi="Times New Roman"/>
                <w:sz w:val="20"/>
                <w:szCs w:val="20"/>
              </w:rPr>
            </w:pPr>
            <w:r>
              <w:rPr>
                <w:rFonts w:ascii="Times New Roman" w:hAnsi="Times New Roman"/>
                <w:sz w:val="20"/>
                <w:szCs w:val="20"/>
              </w:rPr>
              <w:t>70</w:t>
            </w:r>
          </w:p>
        </w:tc>
        <w:tc>
          <w:tcPr>
            <w:tcW w:w="1613" w:type="dxa"/>
            <w:vAlign w:val="center"/>
          </w:tcPr>
          <w:p w14:paraId="5524054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Colorado</w:t>
            </w:r>
          </w:p>
        </w:tc>
        <w:tc>
          <w:tcPr>
            <w:tcW w:w="1613" w:type="dxa"/>
            <w:vAlign w:val="center"/>
          </w:tcPr>
          <w:p w14:paraId="61EC4C1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18</w:t>
            </w:r>
          </w:p>
        </w:tc>
        <w:tc>
          <w:tcPr>
            <w:tcW w:w="1613" w:type="dxa"/>
            <w:shd w:val="clear" w:color="auto" w:fill="auto"/>
            <w:vAlign w:val="center"/>
          </w:tcPr>
          <w:p w14:paraId="4130D904"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South Dakota</w:t>
            </w:r>
          </w:p>
        </w:tc>
        <w:tc>
          <w:tcPr>
            <w:tcW w:w="1541" w:type="dxa"/>
            <w:shd w:val="clear" w:color="auto" w:fill="auto"/>
            <w:vAlign w:val="center"/>
          </w:tcPr>
          <w:p w14:paraId="0A023830"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67878522" w14:textId="77777777" w:rsidTr="008B0E45">
        <w:tc>
          <w:tcPr>
            <w:tcW w:w="1613" w:type="dxa"/>
            <w:vAlign w:val="center"/>
          </w:tcPr>
          <w:p w14:paraId="2AD0C045" w14:textId="3CB79788" w:rsidR="00C7224D" w:rsidRPr="00C7224D" w:rsidRDefault="005132DD" w:rsidP="001F69AF">
            <w:pPr>
              <w:pStyle w:val="NoSpacing"/>
              <w:widowControl/>
              <w:rPr>
                <w:rFonts w:ascii="Times New Roman" w:hAnsi="Times New Roman"/>
                <w:sz w:val="20"/>
                <w:szCs w:val="20"/>
              </w:rPr>
            </w:pPr>
            <w:r>
              <w:rPr>
                <w:rFonts w:ascii="Times New Roman" w:hAnsi="Times New Roman"/>
                <w:sz w:val="20"/>
                <w:szCs w:val="20"/>
              </w:rPr>
              <w:t>Mississippi</w:t>
            </w:r>
          </w:p>
        </w:tc>
        <w:tc>
          <w:tcPr>
            <w:tcW w:w="1541" w:type="dxa"/>
            <w:vAlign w:val="center"/>
          </w:tcPr>
          <w:p w14:paraId="256CE179" w14:textId="6A3D193D" w:rsidR="00C7224D" w:rsidRPr="00C7224D" w:rsidRDefault="005132DD" w:rsidP="001F69AF">
            <w:pPr>
              <w:pStyle w:val="NoSpacing"/>
              <w:widowControl/>
              <w:jc w:val="center"/>
              <w:rPr>
                <w:rFonts w:ascii="Times New Roman" w:hAnsi="Times New Roman"/>
                <w:sz w:val="20"/>
                <w:szCs w:val="20"/>
              </w:rPr>
            </w:pPr>
            <w:r>
              <w:rPr>
                <w:rFonts w:ascii="Times New Roman" w:hAnsi="Times New Roman"/>
                <w:sz w:val="20"/>
                <w:szCs w:val="20"/>
              </w:rPr>
              <w:t>56</w:t>
            </w:r>
          </w:p>
        </w:tc>
        <w:tc>
          <w:tcPr>
            <w:tcW w:w="1613" w:type="dxa"/>
            <w:vAlign w:val="center"/>
          </w:tcPr>
          <w:p w14:paraId="5D12A098"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Connecticut</w:t>
            </w:r>
          </w:p>
        </w:tc>
        <w:tc>
          <w:tcPr>
            <w:tcW w:w="1613" w:type="dxa"/>
            <w:vAlign w:val="center"/>
          </w:tcPr>
          <w:p w14:paraId="2EA7C58E"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15</w:t>
            </w:r>
          </w:p>
        </w:tc>
        <w:tc>
          <w:tcPr>
            <w:tcW w:w="1613" w:type="dxa"/>
            <w:shd w:val="clear" w:color="auto" w:fill="auto"/>
            <w:vAlign w:val="center"/>
          </w:tcPr>
          <w:p w14:paraId="7552A65C"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Oregon</w:t>
            </w:r>
          </w:p>
        </w:tc>
        <w:tc>
          <w:tcPr>
            <w:tcW w:w="1541" w:type="dxa"/>
            <w:shd w:val="clear" w:color="auto" w:fill="auto"/>
            <w:vAlign w:val="center"/>
          </w:tcPr>
          <w:p w14:paraId="7EC5061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0BC81771" w14:textId="77777777" w:rsidTr="008B0E45">
        <w:tc>
          <w:tcPr>
            <w:tcW w:w="1613" w:type="dxa"/>
            <w:vAlign w:val="center"/>
          </w:tcPr>
          <w:p w14:paraId="550B4F07" w14:textId="44FE3B63" w:rsidR="00C7224D" w:rsidRPr="00C7224D" w:rsidRDefault="0056660A" w:rsidP="001F69AF">
            <w:pPr>
              <w:pStyle w:val="NoSpacing"/>
              <w:widowControl/>
              <w:rPr>
                <w:rFonts w:ascii="Times New Roman" w:hAnsi="Times New Roman"/>
                <w:sz w:val="20"/>
                <w:szCs w:val="20"/>
              </w:rPr>
            </w:pPr>
            <w:r>
              <w:rPr>
                <w:rFonts w:ascii="Times New Roman" w:hAnsi="Times New Roman"/>
                <w:sz w:val="20"/>
                <w:szCs w:val="20"/>
              </w:rPr>
              <w:t>North Carolina</w:t>
            </w:r>
          </w:p>
        </w:tc>
        <w:tc>
          <w:tcPr>
            <w:tcW w:w="1541" w:type="dxa"/>
            <w:vAlign w:val="center"/>
          </w:tcPr>
          <w:p w14:paraId="2DE3AC0A" w14:textId="683912F7" w:rsidR="00C7224D" w:rsidRPr="00C7224D" w:rsidRDefault="00F551D0" w:rsidP="001F69AF">
            <w:pPr>
              <w:pStyle w:val="NoSpacing"/>
              <w:widowControl/>
              <w:jc w:val="center"/>
              <w:rPr>
                <w:rFonts w:ascii="Times New Roman" w:hAnsi="Times New Roman"/>
                <w:sz w:val="20"/>
                <w:szCs w:val="20"/>
              </w:rPr>
            </w:pPr>
            <w:r>
              <w:rPr>
                <w:rFonts w:ascii="Times New Roman" w:hAnsi="Times New Roman"/>
                <w:sz w:val="20"/>
                <w:szCs w:val="20"/>
              </w:rPr>
              <w:t>52</w:t>
            </w:r>
          </w:p>
        </w:tc>
        <w:tc>
          <w:tcPr>
            <w:tcW w:w="1613" w:type="dxa"/>
            <w:vAlign w:val="center"/>
          </w:tcPr>
          <w:p w14:paraId="124BD613" w14:textId="70996AF0" w:rsidR="00C7224D" w:rsidRPr="00C7224D" w:rsidRDefault="00B65B83" w:rsidP="001F69AF">
            <w:pPr>
              <w:pStyle w:val="NoSpacing"/>
              <w:widowControl/>
              <w:rPr>
                <w:rFonts w:ascii="Times New Roman" w:hAnsi="Times New Roman"/>
                <w:sz w:val="20"/>
                <w:szCs w:val="20"/>
              </w:rPr>
            </w:pPr>
            <w:r>
              <w:rPr>
                <w:rFonts w:ascii="Times New Roman" w:hAnsi="Times New Roman"/>
                <w:sz w:val="20"/>
                <w:szCs w:val="20"/>
              </w:rPr>
              <w:t>Ohio</w:t>
            </w:r>
          </w:p>
        </w:tc>
        <w:tc>
          <w:tcPr>
            <w:tcW w:w="1613" w:type="dxa"/>
            <w:vAlign w:val="center"/>
          </w:tcPr>
          <w:p w14:paraId="02605399" w14:textId="48A877E4" w:rsidR="00C7224D" w:rsidRPr="00C7224D" w:rsidRDefault="00937847" w:rsidP="001F69AF">
            <w:pPr>
              <w:pStyle w:val="NoSpacing"/>
              <w:widowControl/>
              <w:jc w:val="center"/>
              <w:rPr>
                <w:rFonts w:ascii="Times New Roman" w:hAnsi="Times New Roman"/>
                <w:sz w:val="20"/>
                <w:szCs w:val="20"/>
              </w:rPr>
            </w:pPr>
            <w:r>
              <w:rPr>
                <w:rFonts w:ascii="Times New Roman" w:hAnsi="Times New Roman"/>
                <w:sz w:val="20"/>
                <w:szCs w:val="20"/>
              </w:rPr>
              <w:t>14</w:t>
            </w:r>
          </w:p>
        </w:tc>
        <w:tc>
          <w:tcPr>
            <w:tcW w:w="1613" w:type="dxa"/>
            <w:shd w:val="clear" w:color="auto" w:fill="auto"/>
            <w:vAlign w:val="center"/>
          </w:tcPr>
          <w:p w14:paraId="4473CD01"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Tennessee</w:t>
            </w:r>
          </w:p>
        </w:tc>
        <w:tc>
          <w:tcPr>
            <w:tcW w:w="1541" w:type="dxa"/>
            <w:shd w:val="clear" w:color="auto" w:fill="auto"/>
            <w:vAlign w:val="center"/>
          </w:tcPr>
          <w:p w14:paraId="298C7097"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1A1E12B7" w14:textId="77777777" w:rsidTr="008B0E45">
        <w:tc>
          <w:tcPr>
            <w:tcW w:w="1613" w:type="dxa"/>
            <w:vAlign w:val="center"/>
          </w:tcPr>
          <w:p w14:paraId="16380193" w14:textId="020C45AA" w:rsidR="00C7224D" w:rsidRPr="00C7224D" w:rsidRDefault="005132DD" w:rsidP="001F69AF">
            <w:pPr>
              <w:pStyle w:val="NoSpacing"/>
              <w:widowControl/>
              <w:rPr>
                <w:rFonts w:ascii="Times New Roman" w:hAnsi="Times New Roman"/>
                <w:sz w:val="20"/>
                <w:szCs w:val="20"/>
              </w:rPr>
            </w:pPr>
            <w:r>
              <w:rPr>
                <w:rFonts w:ascii="Times New Roman" w:hAnsi="Times New Roman"/>
                <w:sz w:val="20"/>
                <w:szCs w:val="20"/>
              </w:rPr>
              <w:t>Washington</w:t>
            </w:r>
          </w:p>
        </w:tc>
        <w:tc>
          <w:tcPr>
            <w:tcW w:w="1541" w:type="dxa"/>
            <w:vAlign w:val="center"/>
          </w:tcPr>
          <w:p w14:paraId="7DA12EBA" w14:textId="2BD94A73" w:rsidR="00C7224D" w:rsidRPr="00C7224D" w:rsidRDefault="005132DD" w:rsidP="001F69AF">
            <w:pPr>
              <w:pStyle w:val="NoSpacing"/>
              <w:widowControl/>
              <w:jc w:val="center"/>
              <w:rPr>
                <w:rFonts w:ascii="Times New Roman" w:hAnsi="Times New Roman"/>
                <w:sz w:val="20"/>
                <w:szCs w:val="20"/>
              </w:rPr>
            </w:pPr>
            <w:r>
              <w:rPr>
                <w:rFonts w:ascii="Times New Roman" w:hAnsi="Times New Roman"/>
                <w:sz w:val="20"/>
                <w:szCs w:val="20"/>
              </w:rPr>
              <w:t>50</w:t>
            </w:r>
          </w:p>
        </w:tc>
        <w:tc>
          <w:tcPr>
            <w:tcW w:w="1613" w:type="dxa"/>
            <w:shd w:val="clear" w:color="auto" w:fill="auto"/>
            <w:vAlign w:val="center"/>
          </w:tcPr>
          <w:p w14:paraId="2B8A9CF8" w14:textId="4A09E064" w:rsidR="00C7224D" w:rsidRPr="00C7224D" w:rsidRDefault="00B65B83" w:rsidP="001F69AF">
            <w:pPr>
              <w:pStyle w:val="NoSpacing"/>
              <w:widowControl/>
              <w:rPr>
                <w:rFonts w:ascii="Times New Roman" w:hAnsi="Times New Roman"/>
                <w:sz w:val="20"/>
                <w:szCs w:val="20"/>
              </w:rPr>
            </w:pPr>
            <w:r w:rsidRPr="00C7224D">
              <w:rPr>
                <w:rFonts w:ascii="Times New Roman" w:hAnsi="Times New Roman"/>
                <w:sz w:val="20"/>
                <w:szCs w:val="20"/>
              </w:rPr>
              <w:t>Indiana</w:t>
            </w:r>
          </w:p>
        </w:tc>
        <w:tc>
          <w:tcPr>
            <w:tcW w:w="1613" w:type="dxa"/>
            <w:shd w:val="clear" w:color="auto" w:fill="auto"/>
            <w:vAlign w:val="center"/>
          </w:tcPr>
          <w:p w14:paraId="7FB49242"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13</w:t>
            </w:r>
          </w:p>
        </w:tc>
        <w:tc>
          <w:tcPr>
            <w:tcW w:w="1613" w:type="dxa"/>
            <w:shd w:val="clear" w:color="auto" w:fill="auto"/>
            <w:vAlign w:val="center"/>
          </w:tcPr>
          <w:p w14:paraId="4D5BE8B5"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Montana</w:t>
            </w:r>
          </w:p>
        </w:tc>
        <w:tc>
          <w:tcPr>
            <w:tcW w:w="1541" w:type="dxa"/>
            <w:shd w:val="clear" w:color="auto" w:fill="auto"/>
            <w:vAlign w:val="center"/>
          </w:tcPr>
          <w:p w14:paraId="59FB55F9"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98041CE" w14:textId="77777777" w:rsidTr="008B0E45">
        <w:tc>
          <w:tcPr>
            <w:tcW w:w="1613" w:type="dxa"/>
            <w:vAlign w:val="center"/>
          </w:tcPr>
          <w:p w14:paraId="0EC0C77B" w14:textId="77F23929" w:rsidR="00C7224D" w:rsidRPr="00C7224D" w:rsidRDefault="00F551D0" w:rsidP="001F69AF">
            <w:pPr>
              <w:pStyle w:val="NoSpacing"/>
              <w:widowControl/>
              <w:rPr>
                <w:rFonts w:ascii="Times New Roman" w:hAnsi="Times New Roman"/>
                <w:sz w:val="20"/>
                <w:szCs w:val="20"/>
              </w:rPr>
            </w:pPr>
            <w:r>
              <w:rPr>
                <w:rFonts w:ascii="Times New Roman" w:hAnsi="Times New Roman"/>
                <w:sz w:val="20"/>
                <w:szCs w:val="20"/>
              </w:rPr>
              <w:t>Alaska</w:t>
            </w:r>
          </w:p>
        </w:tc>
        <w:tc>
          <w:tcPr>
            <w:tcW w:w="1541" w:type="dxa"/>
            <w:vAlign w:val="center"/>
          </w:tcPr>
          <w:p w14:paraId="14B17AB9" w14:textId="2287DC1F" w:rsidR="00C7224D" w:rsidRPr="00C7224D" w:rsidRDefault="00F551D0" w:rsidP="001F69AF">
            <w:pPr>
              <w:pStyle w:val="NoSpacing"/>
              <w:widowControl/>
              <w:jc w:val="center"/>
              <w:rPr>
                <w:rFonts w:ascii="Times New Roman" w:hAnsi="Times New Roman"/>
                <w:sz w:val="20"/>
                <w:szCs w:val="20"/>
              </w:rPr>
            </w:pPr>
            <w:r>
              <w:rPr>
                <w:rFonts w:ascii="Times New Roman" w:hAnsi="Times New Roman"/>
                <w:sz w:val="20"/>
                <w:szCs w:val="20"/>
              </w:rPr>
              <w:t>50</w:t>
            </w:r>
          </w:p>
        </w:tc>
        <w:tc>
          <w:tcPr>
            <w:tcW w:w="1613" w:type="dxa"/>
            <w:shd w:val="clear" w:color="auto" w:fill="auto"/>
            <w:vAlign w:val="center"/>
          </w:tcPr>
          <w:p w14:paraId="77BDD828"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Private</w:t>
            </w:r>
          </w:p>
        </w:tc>
        <w:tc>
          <w:tcPr>
            <w:tcW w:w="1613" w:type="dxa"/>
            <w:shd w:val="clear" w:color="auto" w:fill="auto"/>
            <w:vAlign w:val="center"/>
          </w:tcPr>
          <w:p w14:paraId="491A654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12</w:t>
            </w:r>
          </w:p>
        </w:tc>
        <w:tc>
          <w:tcPr>
            <w:tcW w:w="1613" w:type="dxa"/>
            <w:shd w:val="clear" w:color="auto" w:fill="auto"/>
            <w:vAlign w:val="center"/>
          </w:tcPr>
          <w:p w14:paraId="14AC1A41"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Hampshire</w:t>
            </w:r>
          </w:p>
        </w:tc>
        <w:tc>
          <w:tcPr>
            <w:tcW w:w="1541" w:type="dxa"/>
            <w:shd w:val="clear" w:color="auto" w:fill="auto"/>
            <w:vAlign w:val="center"/>
          </w:tcPr>
          <w:p w14:paraId="2977F1B4"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4CE0876" w14:textId="77777777" w:rsidTr="008B0E45">
        <w:tc>
          <w:tcPr>
            <w:tcW w:w="1613" w:type="dxa"/>
            <w:vAlign w:val="center"/>
          </w:tcPr>
          <w:p w14:paraId="48697D9D" w14:textId="51145F69" w:rsidR="00C7224D" w:rsidRPr="00C7224D" w:rsidRDefault="00745BC1" w:rsidP="001F69AF">
            <w:pPr>
              <w:pStyle w:val="NoSpacing"/>
              <w:widowControl/>
              <w:rPr>
                <w:rFonts w:ascii="Times New Roman" w:hAnsi="Times New Roman"/>
                <w:sz w:val="20"/>
                <w:szCs w:val="20"/>
              </w:rPr>
            </w:pPr>
            <w:r>
              <w:rPr>
                <w:rFonts w:ascii="Times New Roman" w:hAnsi="Times New Roman"/>
                <w:sz w:val="20"/>
                <w:szCs w:val="20"/>
              </w:rPr>
              <w:t>Kansas</w:t>
            </w:r>
          </w:p>
        </w:tc>
        <w:tc>
          <w:tcPr>
            <w:tcW w:w="1541" w:type="dxa"/>
            <w:vAlign w:val="center"/>
          </w:tcPr>
          <w:p w14:paraId="1204BA98" w14:textId="159D2A4B" w:rsidR="00C7224D" w:rsidRPr="00C7224D" w:rsidRDefault="00745BC1" w:rsidP="001F69AF">
            <w:pPr>
              <w:pStyle w:val="NoSpacing"/>
              <w:widowControl/>
              <w:jc w:val="center"/>
              <w:rPr>
                <w:rFonts w:ascii="Times New Roman" w:hAnsi="Times New Roman"/>
                <w:sz w:val="20"/>
                <w:szCs w:val="20"/>
              </w:rPr>
            </w:pPr>
            <w:r>
              <w:rPr>
                <w:rFonts w:ascii="Times New Roman" w:hAnsi="Times New Roman"/>
                <w:sz w:val="20"/>
                <w:szCs w:val="20"/>
              </w:rPr>
              <w:t>46</w:t>
            </w:r>
          </w:p>
        </w:tc>
        <w:tc>
          <w:tcPr>
            <w:tcW w:w="1613" w:type="dxa"/>
            <w:shd w:val="clear" w:color="auto" w:fill="auto"/>
            <w:vAlign w:val="center"/>
          </w:tcPr>
          <w:p w14:paraId="5A77026E"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Idaho</w:t>
            </w:r>
          </w:p>
        </w:tc>
        <w:tc>
          <w:tcPr>
            <w:tcW w:w="1613" w:type="dxa"/>
            <w:shd w:val="clear" w:color="auto" w:fill="auto"/>
            <w:vAlign w:val="center"/>
          </w:tcPr>
          <w:p w14:paraId="22A50C0E"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11</w:t>
            </w:r>
          </w:p>
        </w:tc>
        <w:tc>
          <w:tcPr>
            <w:tcW w:w="1613" w:type="dxa"/>
            <w:shd w:val="clear" w:color="auto" w:fill="auto"/>
            <w:vAlign w:val="center"/>
          </w:tcPr>
          <w:p w14:paraId="30CC439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West Virginia</w:t>
            </w:r>
          </w:p>
        </w:tc>
        <w:tc>
          <w:tcPr>
            <w:tcW w:w="1541" w:type="dxa"/>
            <w:shd w:val="clear" w:color="auto" w:fill="auto"/>
            <w:vAlign w:val="center"/>
          </w:tcPr>
          <w:p w14:paraId="274A9F4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4C5AAB5F" w14:textId="77777777" w:rsidTr="008B0E45">
        <w:tc>
          <w:tcPr>
            <w:tcW w:w="1613" w:type="dxa"/>
            <w:vAlign w:val="center"/>
          </w:tcPr>
          <w:p w14:paraId="1F279F9D" w14:textId="496C4F58" w:rsidR="00C7224D" w:rsidRPr="00C7224D" w:rsidRDefault="00745BC1" w:rsidP="001F69AF">
            <w:pPr>
              <w:pStyle w:val="NoSpacing"/>
              <w:widowControl/>
              <w:rPr>
                <w:rFonts w:ascii="Times New Roman" w:hAnsi="Times New Roman"/>
                <w:sz w:val="20"/>
                <w:szCs w:val="20"/>
              </w:rPr>
            </w:pPr>
            <w:r>
              <w:rPr>
                <w:rFonts w:ascii="Times New Roman" w:hAnsi="Times New Roman"/>
                <w:sz w:val="20"/>
                <w:szCs w:val="20"/>
              </w:rPr>
              <w:t>California</w:t>
            </w:r>
          </w:p>
        </w:tc>
        <w:tc>
          <w:tcPr>
            <w:tcW w:w="1541" w:type="dxa"/>
            <w:vAlign w:val="center"/>
          </w:tcPr>
          <w:p w14:paraId="4E23108B" w14:textId="5B2CC37A" w:rsidR="00C7224D" w:rsidRPr="00C7224D" w:rsidRDefault="00745BC1" w:rsidP="001F69AF">
            <w:pPr>
              <w:pStyle w:val="NoSpacing"/>
              <w:widowControl/>
              <w:jc w:val="center"/>
              <w:rPr>
                <w:rFonts w:ascii="Times New Roman" w:hAnsi="Times New Roman"/>
                <w:sz w:val="20"/>
                <w:szCs w:val="20"/>
              </w:rPr>
            </w:pPr>
            <w:r>
              <w:rPr>
                <w:rFonts w:ascii="Times New Roman" w:hAnsi="Times New Roman"/>
                <w:sz w:val="20"/>
                <w:szCs w:val="20"/>
              </w:rPr>
              <w:t>41</w:t>
            </w:r>
          </w:p>
        </w:tc>
        <w:tc>
          <w:tcPr>
            <w:tcW w:w="1613" w:type="dxa"/>
            <w:shd w:val="clear" w:color="auto" w:fill="auto"/>
            <w:vAlign w:val="center"/>
          </w:tcPr>
          <w:p w14:paraId="323E7B6A"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Massachusetts</w:t>
            </w:r>
          </w:p>
        </w:tc>
        <w:tc>
          <w:tcPr>
            <w:tcW w:w="1613" w:type="dxa"/>
            <w:shd w:val="clear" w:color="auto" w:fill="auto"/>
            <w:vAlign w:val="center"/>
          </w:tcPr>
          <w:p w14:paraId="22115FF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11</w:t>
            </w:r>
          </w:p>
        </w:tc>
        <w:tc>
          <w:tcPr>
            <w:tcW w:w="3154" w:type="dxa"/>
            <w:gridSpan w:val="2"/>
            <w:vMerge w:val="restart"/>
            <w:shd w:val="clear" w:color="auto" w:fill="D0CECE" w:themeFill="background2" w:themeFillShade="E6"/>
          </w:tcPr>
          <w:p w14:paraId="0F9B1AAA" w14:textId="77777777" w:rsidR="00C7224D" w:rsidRPr="00C7224D" w:rsidRDefault="00C7224D" w:rsidP="001F69AF">
            <w:pPr>
              <w:pStyle w:val="NoSpacing"/>
              <w:widowControl/>
              <w:rPr>
                <w:rFonts w:ascii="Times New Roman" w:hAnsi="Times New Roman"/>
                <w:sz w:val="20"/>
                <w:szCs w:val="20"/>
              </w:rPr>
            </w:pPr>
          </w:p>
        </w:tc>
      </w:tr>
      <w:tr w:rsidR="00C7224D" w:rsidRPr="00C7224D" w14:paraId="0BE7C1E9" w14:textId="77777777" w:rsidTr="008B0E45">
        <w:tc>
          <w:tcPr>
            <w:tcW w:w="1613" w:type="dxa"/>
            <w:vAlign w:val="center"/>
          </w:tcPr>
          <w:p w14:paraId="4D6D3D84"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Nebraska</w:t>
            </w:r>
          </w:p>
        </w:tc>
        <w:tc>
          <w:tcPr>
            <w:tcW w:w="1541" w:type="dxa"/>
            <w:vAlign w:val="center"/>
          </w:tcPr>
          <w:p w14:paraId="72DDE145"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33</w:t>
            </w:r>
          </w:p>
        </w:tc>
        <w:tc>
          <w:tcPr>
            <w:tcW w:w="1613" w:type="dxa"/>
            <w:shd w:val="clear" w:color="auto" w:fill="auto"/>
            <w:vAlign w:val="center"/>
          </w:tcPr>
          <w:p w14:paraId="4517F89F"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Vermont</w:t>
            </w:r>
          </w:p>
        </w:tc>
        <w:tc>
          <w:tcPr>
            <w:tcW w:w="1613" w:type="dxa"/>
            <w:shd w:val="clear" w:color="auto" w:fill="auto"/>
            <w:vAlign w:val="center"/>
          </w:tcPr>
          <w:p w14:paraId="43A9BC9C"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8</w:t>
            </w:r>
          </w:p>
        </w:tc>
        <w:tc>
          <w:tcPr>
            <w:tcW w:w="3154" w:type="dxa"/>
            <w:gridSpan w:val="2"/>
            <w:vMerge/>
            <w:shd w:val="clear" w:color="auto" w:fill="D0CECE" w:themeFill="background2" w:themeFillShade="E6"/>
          </w:tcPr>
          <w:p w14:paraId="61B58622" w14:textId="77777777" w:rsidR="00C7224D" w:rsidRPr="00C7224D" w:rsidRDefault="00C7224D" w:rsidP="001F69AF">
            <w:pPr>
              <w:pStyle w:val="NoSpacing"/>
              <w:widowControl/>
              <w:rPr>
                <w:rFonts w:ascii="Times New Roman" w:hAnsi="Times New Roman"/>
                <w:sz w:val="20"/>
                <w:szCs w:val="20"/>
              </w:rPr>
            </w:pPr>
          </w:p>
        </w:tc>
      </w:tr>
    </w:tbl>
    <w:p w14:paraId="2F3B8D2A" w14:textId="77777777" w:rsidR="00CA7EDC" w:rsidRDefault="00CA7EDC" w:rsidP="005668E1">
      <w:pPr>
        <w:keepNext/>
        <w:keepLines/>
        <w:widowControl/>
        <w:spacing w:before="240" w:after="120"/>
        <w:rPr>
          <w:b/>
          <w:bCs/>
          <w:noProof/>
        </w:rPr>
      </w:pPr>
    </w:p>
    <w:p w14:paraId="25DE598B" w14:textId="3BB1CE13" w:rsidR="00FA5F5D"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w:t>
      </w:r>
    </w:p>
    <w:p w14:paraId="4C5A89EF" w14:textId="1CE23893" w:rsidR="008A1296" w:rsidRPr="00443054" w:rsidRDefault="00CA7EDC" w:rsidP="007932CB">
      <w:pPr>
        <w:rPr>
          <w:b/>
          <w:bCs/>
          <w:noProof/>
        </w:rPr>
      </w:pPr>
      <w:r>
        <w:t>The table below shows the number of basic competency certificates awarded since program inception</w:t>
      </w:r>
      <w:r w:rsidR="007932CB">
        <w:t>.</w:t>
      </w:r>
    </w:p>
    <w:tbl>
      <w:tblPr>
        <w:tblStyle w:val="TableGrid3"/>
        <w:tblW w:w="0" w:type="auto"/>
        <w:tblLook w:val="04A0" w:firstRow="1" w:lastRow="0" w:firstColumn="1" w:lastColumn="0" w:noHBand="0" w:noVBand="1"/>
      </w:tblPr>
      <w:tblGrid>
        <w:gridCol w:w="1885"/>
        <w:gridCol w:w="1440"/>
        <w:gridCol w:w="1260"/>
        <w:gridCol w:w="1350"/>
        <w:gridCol w:w="1260"/>
        <w:gridCol w:w="1800"/>
      </w:tblGrid>
      <w:tr w:rsidR="00F3004F" w:rsidRPr="004C62FD" w14:paraId="29B47F8A" w14:textId="7349D2D8" w:rsidTr="00DA325F">
        <w:tc>
          <w:tcPr>
            <w:tcW w:w="1885" w:type="dxa"/>
            <w:shd w:val="clear" w:color="auto" w:fill="D9D9D9"/>
          </w:tcPr>
          <w:p w14:paraId="5E1DFB64" w14:textId="77777777" w:rsidR="00F3004F" w:rsidRPr="00F6465E" w:rsidRDefault="00F3004F" w:rsidP="00426A76">
            <w:pPr>
              <w:pStyle w:val="NoSpacing"/>
              <w:rPr>
                <w:rFonts w:ascii="Times New Roman" w:hAnsi="Times New Roman"/>
                <w:sz w:val="20"/>
                <w:szCs w:val="20"/>
                <w:highlight w:val="yellow"/>
              </w:rPr>
            </w:pPr>
          </w:p>
        </w:tc>
        <w:tc>
          <w:tcPr>
            <w:tcW w:w="1440" w:type="dxa"/>
            <w:tcBorders>
              <w:top w:val="single" w:sz="4" w:space="0" w:color="auto"/>
            </w:tcBorders>
            <w:shd w:val="clear" w:color="auto" w:fill="auto"/>
            <w:vAlign w:val="center"/>
          </w:tcPr>
          <w:p w14:paraId="65DDD0FC" w14:textId="5D79DC3B" w:rsidR="00F3004F" w:rsidRPr="00F6465E" w:rsidRDefault="00F3004F" w:rsidP="00426A76">
            <w:pPr>
              <w:pStyle w:val="NoSpacing"/>
              <w:jc w:val="center"/>
              <w:rPr>
                <w:rFonts w:ascii="Times New Roman" w:hAnsi="Times New Roman"/>
                <w:b/>
                <w:bCs/>
                <w:sz w:val="20"/>
                <w:szCs w:val="20"/>
              </w:rPr>
            </w:pPr>
            <w:r w:rsidRPr="00F6465E">
              <w:rPr>
                <w:rFonts w:ascii="Times New Roman" w:hAnsi="Times New Roman"/>
                <w:b/>
                <w:bCs/>
                <w:sz w:val="20"/>
                <w:szCs w:val="20"/>
              </w:rPr>
              <w:t>FY17-18</w:t>
            </w:r>
          </w:p>
        </w:tc>
        <w:tc>
          <w:tcPr>
            <w:tcW w:w="1260" w:type="dxa"/>
            <w:tcBorders>
              <w:top w:val="single" w:sz="4" w:space="0" w:color="auto"/>
            </w:tcBorders>
            <w:shd w:val="clear" w:color="auto" w:fill="auto"/>
            <w:vAlign w:val="center"/>
          </w:tcPr>
          <w:p w14:paraId="715374CB" w14:textId="2EADE62F" w:rsidR="00F3004F" w:rsidRPr="00F6465E" w:rsidRDefault="00F3004F" w:rsidP="00426A76">
            <w:pPr>
              <w:pStyle w:val="NoSpacing"/>
              <w:jc w:val="center"/>
              <w:rPr>
                <w:rFonts w:ascii="Times New Roman" w:hAnsi="Times New Roman"/>
                <w:b/>
                <w:bCs/>
                <w:sz w:val="20"/>
                <w:szCs w:val="20"/>
              </w:rPr>
            </w:pPr>
            <w:r w:rsidRPr="00F6465E">
              <w:rPr>
                <w:rFonts w:ascii="Times New Roman" w:hAnsi="Times New Roman"/>
                <w:b/>
                <w:bCs/>
                <w:sz w:val="20"/>
                <w:szCs w:val="20"/>
              </w:rPr>
              <w:t>FY18-19</w:t>
            </w:r>
          </w:p>
        </w:tc>
        <w:tc>
          <w:tcPr>
            <w:tcW w:w="1350" w:type="dxa"/>
            <w:tcBorders>
              <w:top w:val="single" w:sz="4" w:space="0" w:color="auto"/>
            </w:tcBorders>
          </w:tcPr>
          <w:p w14:paraId="5DCB16CD" w14:textId="05DBEC3D" w:rsidR="00F3004F" w:rsidRPr="00443054" w:rsidRDefault="00F3004F" w:rsidP="00426A76">
            <w:pPr>
              <w:pStyle w:val="NoSpacing"/>
              <w:jc w:val="center"/>
              <w:rPr>
                <w:rFonts w:ascii="Times New Roman" w:hAnsi="Times New Roman"/>
                <w:b/>
                <w:bCs/>
                <w:sz w:val="20"/>
                <w:szCs w:val="20"/>
              </w:rPr>
            </w:pPr>
            <w:r w:rsidRPr="00443054">
              <w:rPr>
                <w:rFonts w:ascii="Times New Roman" w:hAnsi="Times New Roman"/>
                <w:b/>
                <w:bCs/>
                <w:sz w:val="20"/>
                <w:szCs w:val="20"/>
              </w:rPr>
              <w:t>FY19-20</w:t>
            </w:r>
          </w:p>
        </w:tc>
        <w:tc>
          <w:tcPr>
            <w:tcW w:w="1260" w:type="dxa"/>
            <w:tcBorders>
              <w:top w:val="single" w:sz="4" w:space="0" w:color="auto"/>
            </w:tcBorders>
          </w:tcPr>
          <w:p w14:paraId="23D6894E" w14:textId="2B93B662" w:rsidR="00F3004F" w:rsidRPr="00F63B80" w:rsidRDefault="00F3004F" w:rsidP="00426A76">
            <w:pPr>
              <w:pStyle w:val="NoSpacing"/>
              <w:jc w:val="center"/>
              <w:rPr>
                <w:rFonts w:ascii="Times New Roman" w:hAnsi="Times New Roman"/>
                <w:b/>
                <w:bCs/>
                <w:sz w:val="20"/>
                <w:szCs w:val="20"/>
              </w:rPr>
            </w:pPr>
            <w:r w:rsidRPr="00F63B80">
              <w:rPr>
                <w:rFonts w:ascii="Times New Roman" w:hAnsi="Times New Roman"/>
                <w:b/>
                <w:bCs/>
                <w:sz w:val="20"/>
                <w:szCs w:val="20"/>
              </w:rPr>
              <w:t>FY20-21</w:t>
            </w:r>
          </w:p>
        </w:tc>
        <w:tc>
          <w:tcPr>
            <w:tcW w:w="1800" w:type="dxa"/>
            <w:tcBorders>
              <w:top w:val="single" w:sz="4" w:space="0" w:color="auto"/>
            </w:tcBorders>
          </w:tcPr>
          <w:p w14:paraId="722AB076" w14:textId="7296B55C" w:rsidR="00F3004F" w:rsidRPr="00F63B80" w:rsidRDefault="005956BC" w:rsidP="00426A76">
            <w:pPr>
              <w:pStyle w:val="NoSpacing"/>
              <w:jc w:val="center"/>
              <w:rPr>
                <w:rFonts w:ascii="Times New Roman" w:hAnsi="Times New Roman"/>
                <w:b/>
                <w:bCs/>
                <w:sz w:val="20"/>
                <w:szCs w:val="20"/>
              </w:rPr>
            </w:pPr>
            <w:r>
              <w:rPr>
                <w:rFonts w:ascii="Times New Roman" w:hAnsi="Times New Roman"/>
                <w:b/>
                <w:bCs/>
                <w:sz w:val="20"/>
                <w:szCs w:val="20"/>
              </w:rPr>
              <w:t>Cumulative</w:t>
            </w:r>
          </w:p>
        </w:tc>
      </w:tr>
      <w:tr w:rsidR="00F3004F" w:rsidRPr="004C62FD" w14:paraId="66F05B46" w14:textId="3FD6C5CF" w:rsidTr="00DA325F">
        <w:tc>
          <w:tcPr>
            <w:tcW w:w="1885" w:type="dxa"/>
            <w:vAlign w:val="center"/>
          </w:tcPr>
          <w:p w14:paraId="0C8DAB46" w14:textId="7C097942" w:rsidR="00F3004F" w:rsidRPr="00F6465E" w:rsidRDefault="00F3004F" w:rsidP="00426A76">
            <w:pPr>
              <w:pStyle w:val="NoSpacing"/>
              <w:rPr>
                <w:rFonts w:ascii="Times New Roman" w:hAnsi="Times New Roman"/>
                <w:b/>
                <w:bCs/>
                <w:sz w:val="20"/>
                <w:szCs w:val="20"/>
              </w:rPr>
            </w:pPr>
            <w:r>
              <w:rPr>
                <w:rFonts w:ascii="Times New Roman" w:hAnsi="Times New Roman"/>
                <w:b/>
                <w:bCs/>
                <w:sz w:val="20"/>
                <w:szCs w:val="20"/>
              </w:rPr>
              <w:t>B</w:t>
            </w:r>
            <w:r w:rsidR="008B58A7">
              <w:rPr>
                <w:rFonts w:ascii="Times New Roman" w:hAnsi="Times New Roman"/>
                <w:b/>
                <w:bCs/>
                <w:sz w:val="20"/>
                <w:szCs w:val="20"/>
              </w:rPr>
              <w:t>asic</w:t>
            </w:r>
            <w:r w:rsidR="00204599">
              <w:rPr>
                <w:rFonts w:ascii="Times New Roman" w:hAnsi="Times New Roman"/>
                <w:b/>
                <w:bCs/>
                <w:sz w:val="20"/>
                <w:szCs w:val="20"/>
              </w:rPr>
              <w:t xml:space="preserve"> </w:t>
            </w:r>
            <w:r w:rsidR="00DA325F">
              <w:rPr>
                <w:rFonts w:ascii="Times New Roman" w:hAnsi="Times New Roman"/>
                <w:b/>
                <w:bCs/>
                <w:sz w:val="20"/>
                <w:szCs w:val="20"/>
              </w:rPr>
              <w:t>- Measuring</w:t>
            </w:r>
          </w:p>
        </w:tc>
        <w:tc>
          <w:tcPr>
            <w:tcW w:w="1440" w:type="dxa"/>
            <w:vAlign w:val="center"/>
          </w:tcPr>
          <w:p w14:paraId="31F0639D" w14:textId="09B385B1"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0</w:t>
            </w:r>
          </w:p>
        </w:tc>
        <w:tc>
          <w:tcPr>
            <w:tcW w:w="1260" w:type="dxa"/>
            <w:vAlign w:val="center"/>
          </w:tcPr>
          <w:p w14:paraId="6E2A46F0" w14:textId="471C9C89"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40</w:t>
            </w:r>
          </w:p>
        </w:tc>
        <w:tc>
          <w:tcPr>
            <w:tcW w:w="1350" w:type="dxa"/>
            <w:vAlign w:val="center"/>
          </w:tcPr>
          <w:p w14:paraId="008FC63D" w14:textId="2FAE075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14</w:t>
            </w:r>
          </w:p>
        </w:tc>
        <w:tc>
          <w:tcPr>
            <w:tcW w:w="1260" w:type="dxa"/>
            <w:vAlign w:val="center"/>
          </w:tcPr>
          <w:p w14:paraId="31A2BF5E" w14:textId="425B7635" w:rsidR="00F3004F" w:rsidRPr="00F63B80" w:rsidRDefault="00204599" w:rsidP="00426A76">
            <w:pPr>
              <w:pStyle w:val="NoSpacing"/>
              <w:jc w:val="center"/>
              <w:rPr>
                <w:rFonts w:ascii="Times New Roman" w:hAnsi="Times New Roman"/>
                <w:sz w:val="20"/>
                <w:szCs w:val="20"/>
              </w:rPr>
            </w:pPr>
            <w:r>
              <w:rPr>
                <w:rFonts w:ascii="Times New Roman" w:hAnsi="Times New Roman"/>
                <w:sz w:val="20"/>
                <w:szCs w:val="20"/>
              </w:rPr>
              <w:t>12</w:t>
            </w:r>
          </w:p>
        </w:tc>
        <w:tc>
          <w:tcPr>
            <w:tcW w:w="1800" w:type="dxa"/>
            <w:vAlign w:val="center"/>
          </w:tcPr>
          <w:p w14:paraId="2D6F6FBD" w14:textId="5B2B2D39" w:rsidR="00F3004F" w:rsidRDefault="005956BC" w:rsidP="005956BC">
            <w:pPr>
              <w:pStyle w:val="NoSpacing"/>
              <w:jc w:val="center"/>
              <w:rPr>
                <w:rFonts w:ascii="Times New Roman" w:hAnsi="Times New Roman"/>
                <w:sz w:val="20"/>
                <w:szCs w:val="20"/>
              </w:rPr>
            </w:pPr>
            <w:r>
              <w:rPr>
                <w:rFonts w:ascii="Times New Roman" w:hAnsi="Times New Roman"/>
                <w:sz w:val="20"/>
                <w:szCs w:val="20"/>
              </w:rPr>
              <w:t>66</w:t>
            </w:r>
          </w:p>
        </w:tc>
      </w:tr>
      <w:tr w:rsidR="00F3004F" w:rsidRPr="004C62FD" w14:paraId="2310BE87" w14:textId="0BEEFAFD" w:rsidTr="00DA325F">
        <w:tc>
          <w:tcPr>
            <w:tcW w:w="1885" w:type="dxa"/>
            <w:vAlign w:val="center"/>
          </w:tcPr>
          <w:p w14:paraId="2DEA7076" w14:textId="49D2A98B" w:rsidR="00F3004F" w:rsidRPr="00F6465E" w:rsidRDefault="008B58A7" w:rsidP="00426A76">
            <w:pPr>
              <w:pStyle w:val="NoSpacing"/>
              <w:rPr>
                <w:rFonts w:ascii="Times New Roman" w:hAnsi="Times New Roman"/>
                <w:b/>
                <w:sz w:val="20"/>
                <w:szCs w:val="20"/>
              </w:rPr>
            </w:pPr>
            <w:r>
              <w:rPr>
                <w:rFonts w:ascii="Times New Roman" w:hAnsi="Times New Roman"/>
                <w:b/>
                <w:sz w:val="20"/>
                <w:szCs w:val="20"/>
              </w:rPr>
              <w:t>Basic</w:t>
            </w:r>
            <w:r w:rsidR="00204599">
              <w:rPr>
                <w:rFonts w:ascii="Times New Roman" w:hAnsi="Times New Roman"/>
                <w:b/>
                <w:sz w:val="20"/>
                <w:szCs w:val="20"/>
              </w:rPr>
              <w:t xml:space="preserve"> - Weighing</w:t>
            </w:r>
          </w:p>
        </w:tc>
        <w:tc>
          <w:tcPr>
            <w:tcW w:w="1440" w:type="dxa"/>
            <w:vAlign w:val="center"/>
          </w:tcPr>
          <w:p w14:paraId="15E92527" w14:textId="77777777" w:rsidR="00F3004F" w:rsidRPr="00F6465E" w:rsidRDefault="00F3004F" w:rsidP="00426A76">
            <w:pPr>
              <w:pStyle w:val="NoSpacing"/>
              <w:jc w:val="center"/>
              <w:rPr>
                <w:rFonts w:ascii="Times New Roman" w:hAnsi="Times New Roman"/>
                <w:sz w:val="20"/>
                <w:szCs w:val="20"/>
              </w:rPr>
            </w:pPr>
            <w:r w:rsidRPr="00F6465E">
              <w:rPr>
                <w:rFonts w:ascii="Times New Roman" w:hAnsi="Times New Roman"/>
                <w:sz w:val="20"/>
                <w:szCs w:val="20"/>
              </w:rPr>
              <w:t>1</w:t>
            </w:r>
          </w:p>
        </w:tc>
        <w:tc>
          <w:tcPr>
            <w:tcW w:w="1260" w:type="dxa"/>
            <w:vAlign w:val="center"/>
          </w:tcPr>
          <w:p w14:paraId="2C430B2E" w14:textId="31BF0E9E"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24</w:t>
            </w:r>
          </w:p>
        </w:tc>
        <w:tc>
          <w:tcPr>
            <w:tcW w:w="1350" w:type="dxa"/>
            <w:vAlign w:val="center"/>
          </w:tcPr>
          <w:p w14:paraId="5E9A5486" w14:textId="09A0841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11</w:t>
            </w:r>
          </w:p>
        </w:tc>
        <w:tc>
          <w:tcPr>
            <w:tcW w:w="1260" w:type="dxa"/>
            <w:vAlign w:val="center"/>
          </w:tcPr>
          <w:p w14:paraId="7DF4AB0E" w14:textId="6DF72A48" w:rsidR="00F3004F" w:rsidRPr="00F63B80" w:rsidRDefault="00204599" w:rsidP="00426A76">
            <w:pPr>
              <w:pStyle w:val="NoSpacing"/>
              <w:jc w:val="center"/>
              <w:rPr>
                <w:rFonts w:ascii="Times New Roman" w:hAnsi="Times New Roman"/>
                <w:sz w:val="20"/>
                <w:szCs w:val="20"/>
              </w:rPr>
            </w:pPr>
            <w:r>
              <w:rPr>
                <w:rFonts w:ascii="Times New Roman" w:hAnsi="Times New Roman"/>
                <w:sz w:val="20"/>
                <w:szCs w:val="20"/>
              </w:rPr>
              <w:t>5</w:t>
            </w:r>
          </w:p>
        </w:tc>
        <w:tc>
          <w:tcPr>
            <w:tcW w:w="1800" w:type="dxa"/>
            <w:vAlign w:val="center"/>
          </w:tcPr>
          <w:p w14:paraId="6A1F6F62" w14:textId="05436C39" w:rsidR="00F3004F" w:rsidRDefault="005956BC" w:rsidP="005956BC">
            <w:pPr>
              <w:pStyle w:val="NoSpacing"/>
              <w:jc w:val="center"/>
              <w:rPr>
                <w:rFonts w:ascii="Times New Roman" w:hAnsi="Times New Roman"/>
                <w:sz w:val="20"/>
                <w:szCs w:val="20"/>
              </w:rPr>
            </w:pPr>
            <w:r>
              <w:rPr>
                <w:rFonts w:ascii="Times New Roman" w:hAnsi="Times New Roman"/>
                <w:sz w:val="20"/>
                <w:szCs w:val="20"/>
              </w:rPr>
              <w:t>41</w:t>
            </w:r>
          </w:p>
        </w:tc>
      </w:tr>
      <w:tr w:rsidR="00F3004F" w:rsidRPr="004C62FD" w14:paraId="4435D5C9" w14:textId="6A68C088" w:rsidTr="00DA325F">
        <w:tc>
          <w:tcPr>
            <w:tcW w:w="1885" w:type="dxa"/>
            <w:vAlign w:val="center"/>
          </w:tcPr>
          <w:p w14:paraId="7A3E95DF" w14:textId="1F1C84E5" w:rsidR="00F3004F" w:rsidRPr="00F6465E" w:rsidRDefault="00204599" w:rsidP="00426A76">
            <w:pPr>
              <w:pStyle w:val="NoSpacing"/>
              <w:rPr>
                <w:rFonts w:ascii="Times New Roman" w:hAnsi="Times New Roman"/>
                <w:b/>
                <w:sz w:val="20"/>
                <w:szCs w:val="20"/>
              </w:rPr>
            </w:pPr>
            <w:r>
              <w:rPr>
                <w:rFonts w:ascii="Times New Roman" w:hAnsi="Times New Roman"/>
                <w:b/>
                <w:sz w:val="20"/>
                <w:szCs w:val="20"/>
              </w:rPr>
              <w:t>Total Awarded</w:t>
            </w:r>
          </w:p>
        </w:tc>
        <w:tc>
          <w:tcPr>
            <w:tcW w:w="1440" w:type="dxa"/>
            <w:vAlign w:val="center"/>
          </w:tcPr>
          <w:p w14:paraId="4E08840C" w14:textId="53BA501B"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1</w:t>
            </w:r>
          </w:p>
        </w:tc>
        <w:tc>
          <w:tcPr>
            <w:tcW w:w="1260" w:type="dxa"/>
            <w:vAlign w:val="center"/>
          </w:tcPr>
          <w:p w14:paraId="37BE99E6" w14:textId="6C19786C"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64</w:t>
            </w:r>
          </w:p>
        </w:tc>
        <w:tc>
          <w:tcPr>
            <w:tcW w:w="1350" w:type="dxa"/>
            <w:vAlign w:val="center"/>
          </w:tcPr>
          <w:p w14:paraId="2622E8B8" w14:textId="3222847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25</w:t>
            </w:r>
          </w:p>
        </w:tc>
        <w:tc>
          <w:tcPr>
            <w:tcW w:w="1260" w:type="dxa"/>
            <w:vAlign w:val="center"/>
          </w:tcPr>
          <w:p w14:paraId="24469E5B" w14:textId="1F2EF9EA" w:rsidR="00F3004F" w:rsidRDefault="005956BC" w:rsidP="00426A76">
            <w:pPr>
              <w:pStyle w:val="NoSpacing"/>
              <w:jc w:val="center"/>
              <w:rPr>
                <w:rFonts w:ascii="Times New Roman" w:hAnsi="Times New Roman"/>
                <w:sz w:val="20"/>
                <w:szCs w:val="20"/>
              </w:rPr>
            </w:pPr>
            <w:r>
              <w:rPr>
                <w:rFonts w:ascii="Times New Roman" w:hAnsi="Times New Roman"/>
                <w:sz w:val="20"/>
                <w:szCs w:val="20"/>
              </w:rPr>
              <w:t>17</w:t>
            </w:r>
          </w:p>
        </w:tc>
        <w:tc>
          <w:tcPr>
            <w:tcW w:w="1800" w:type="dxa"/>
            <w:vAlign w:val="center"/>
          </w:tcPr>
          <w:p w14:paraId="4FAF1385" w14:textId="38DEBFD6" w:rsidR="00F3004F" w:rsidRDefault="005956BC" w:rsidP="005956BC">
            <w:pPr>
              <w:pStyle w:val="NoSpacing"/>
              <w:jc w:val="center"/>
              <w:rPr>
                <w:rFonts w:ascii="Times New Roman" w:hAnsi="Times New Roman"/>
                <w:sz w:val="20"/>
                <w:szCs w:val="20"/>
              </w:rPr>
            </w:pPr>
            <w:r>
              <w:rPr>
                <w:rFonts w:ascii="Times New Roman" w:hAnsi="Times New Roman"/>
                <w:sz w:val="20"/>
                <w:szCs w:val="20"/>
              </w:rPr>
              <w:t>107</w:t>
            </w:r>
          </w:p>
        </w:tc>
      </w:tr>
    </w:tbl>
    <w:p w14:paraId="63D30871" w14:textId="77777777" w:rsidR="00934F4D" w:rsidRDefault="00934F4D" w:rsidP="00526813">
      <w:pPr>
        <w:spacing w:before="240"/>
      </w:pPr>
    </w:p>
    <w:p w14:paraId="040C8DFB" w14:textId="2F78DD37" w:rsidR="00526813" w:rsidRDefault="00451F31" w:rsidP="00526813">
      <w:pPr>
        <w:spacing w:before="240"/>
      </w:pPr>
      <w:r w:rsidRPr="00774283">
        <w:lastRenderedPageBreak/>
        <w:t xml:space="preserve">The </w:t>
      </w:r>
      <w:r w:rsidR="00C85778">
        <w:t>table</w:t>
      </w:r>
      <w:r w:rsidR="007D2427" w:rsidRPr="00774283">
        <w:t xml:space="preserve"> </w:t>
      </w:r>
      <w:r w:rsidRPr="00774283">
        <w:t xml:space="preserve">below shows those states with </w:t>
      </w:r>
      <w:r w:rsidR="007932CB" w:rsidRPr="00423101">
        <w:t>individuals holding a basic competency certificate</w:t>
      </w:r>
      <w:r w:rsidRPr="00774283">
        <w:t>.  The Committee applauds these states and encourages increased use of the certification program</w:t>
      </w:r>
      <w:r w:rsidR="009D677C" w:rsidRPr="00774283">
        <w:t xml:space="preserve"> nationwide</w:t>
      </w:r>
    </w:p>
    <w:tbl>
      <w:tblPr>
        <w:tblStyle w:val="TableGrid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6"/>
        <w:gridCol w:w="2654"/>
        <w:gridCol w:w="2156"/>
        <w:gridCol w:w="2184"/>
      </w:tblGrid>
      <w:tr w:rsidR="007474BF" w:rsidRPr="007474BF" w14:paraId="4A646935" w14:textId="77777777" w:rsidTr="00EC2914">
        <w:trPr>
          <w:jc w:val="center"/>
        </w:trPr>
        <w:tc>
          <w:tcPr>
            <w:tcW w:w="2478" w:type="dxa"/>
            <w:vAlign w:val="bottom"/>
          </w:tcPr>
          <w:p w14:paraId="454A514A" w14:textId="77777777" w:rsidR="007474BF" w:rsidRPr="007474BF" w:rsidRDefault="007474BF" w:rsidP="007474BF">
            <w:pPr>
              <w:widowControl/>
              <w:spacing w:after="0"/>
              <w:jc w:val="center"/>
              <w:rPr>
                <w:rFonts w:eastAsia="Times New Roman"/>
                <w:color w:val="000000"/>
              </w:rPr>
            </w:pPr>
            <w:r w:rsidRPr="007474BF">
              <w:rPr>
                <w:rFonts w:eastAsia="Times New Roman"/>
                <w:b/>
                <w:bCs/>
                <w:color w:val="000000"/>
              </w:rPr>
              <w:t>State</w:t>
            </w:r>
          </w:p>
        </w:tc>
        <w:tc>
          <w:tcPr>
            <w:tcW w:w="2812" w:type="dxa"/>
            <w:vAlign w:val="bottom"/>
          </w:tcPr>
          <w:p w14:paraId="4F1D582D" w14:textId="77777777" w:rsidR="007474BF" w:rsidRPr="007474BF" w:rsidRDefault="007474BF" w:rsidP="007474BF">
            <w:pPr>
              <w:widowControl/>
              <w:spacing w:after="0"/>
              <w:jc w:val="center"/>
              <w:rPr>
                <w:rFonts w:eastAsia="Times New Roman"/>
                <w:color w:val="000000"/>
              </w:rPr>
            </w:pPr>
            <w:r w:rsidRPr="007474BF">
              <w:rPr>
                <w:rFonts w:eastAsia="Times New Roman"/>
                <w:b/>
                <w:bCs/>
                <w:color w:val="000000"/>
              </w:rPr>
              <w:t>Certificates</w:t>
            </w:r>
          </w:p>
        </w:tc>
        <w:tc>
          <w:tcPr>
            <w:tcW w:w="2287" w:type="dxa"/>
            <w:vAlign w:val="bottom"/>
          </w:tcPr>
          <w:p w14:paraId="33CC9D73" w14:textId="77777777" w:rsidR="007474BF" w:rsidRPr="007474BF" w:rsidRDefault="007474BF" w:rsidP="007474BF">
            <w:pPr>
              <w:widowControl/>
              <w:spacing w:after="0"/>
              <w:jc w:val="center"/>
              <w:rPr>
                <w:rFonts w:eastAsia="Times New Roman"/>
                <w:b/>
                <w:bCs/>
                <w:color w:val="000000"/>
              </w:rPr>
            </w:pPr>
            <w:r w:rsidRPr="007474BF">
              <w:rPr>
                <w:rFonts w:eastAsia="Times New Roman"/>
                <w:b/>
                <w:bCs/>
                <w:color w:val="000000"/>
              </w:rPr>
              <w:t>State</w:t>
            </w:r>
          </w:p>
        </w:tc>
        <w:tc>
          <w:tcPr>
            <w:tcW w:w="2287" w:type="dxa"/>
            <w:vAlign w:val="bottom"/>
          </w:tcPr>
          <w:p w14:paraId="4BC11C38" w14:textId="77777777" w:rsidR="007474BF" w:rsidRPr="007474BF" w:rsidRDefault="007474BF" w:rsidP="007474BF">
            <w:pPr>
              <w:widowControl/>
              <w:spacing w:after="0"/>
              <w:jc w:val="center"/>
              <w:rPr>
                <w:rFonts w:eastAsia="Times New Roman"/>
                <w:b/>
                <w:bCs/>
                <w:color w:val="000000"/>
              </w:rPr>
            </w:pPr>
            <w:r w:rsidRPr="007474BF">
              <w:rPr>
                <w:rFonts w:eastAsia="Times New Roman"/>
                <w:b/>
                <w:bCs/>
                <w:color w:val="000000"/>
              </w:rPr>
              <w:t>Certificates</w:t>
            </w:r>
          </w:p>
        </w:tc>
      </w:tr>
      <w:tr w:rsidR="007474BF" w:rsidRPr="007474BF" w14:paraId="6810409A" w14:textId="77777777" w:rsidTr="00EC2914">
        <w:trPr>
          <w:jc w:val="center"/>
        </w:trPr>
        <w:tc>
          <w:tcPr>
            <w:tcW w:w="2478" w:type="dxa"/>
            <w:vAlign w:val="center"/>
          </w:tcPr>
          <w:p w14:paraId="0925006E"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Louisiana</w:t>
            </w:r>
          </w:p>
        </w:tc>
        <w:tc>
          <w:tcPr>
            <w:tcW w:w="2812" w:type="dxa"/>
          </w:tcPr>
          <w:p w14:paraId="6B8E3E32"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45</w:t>
            </w:r>
          </w:p>
        </w:tc>
        <w:tc>
          <w:tcPr>
            <w:tcW w:w="2287" w:type="dxa"/>
          </w:tcPr>
          <w:p w14:paraId="4AF4F3E2"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Florida</w:t>
            </w:r>
          </w:p>
        </w:tc>
        <w:tc>
          <w:tcPr>
            <w:tcW w:w="2287" w:type="dxa"/>
          </w:tcPr>
          <w:p w14:paraId="323CF859"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3</w:t>
            </w:r>
          </w:p>
        </w:tc>
      </w:tr>
      <w:tr w:rsidR="007474BF" w:rsidRPr="007474BF" w14:paraId="52FEB030" w14:textId="77777777" w:rsidTr="00EC2914">
        <w:trPr>
          <w:jc w:val="center"/>
        </w:trPr>
        <w:tc>
          <w:tcPr>
            <w:tcW w:w="2478" w:type="dxa"/>
            <w:vAlign w:val="center"/>
          </w:tcPr>
          <w:p w14:paraId="528B3EB8"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Tennessee</w:t>
            </w:r>
          </w:p>
        </w:tc>
        <w:tc>
          <w:tcPr>
            <w:tcW w:w="2812" w:type="dxa"/>
          </w:tcPr>
          <w:p w14:paraId="42F1EC77"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42</w:t>
            </w:r>
          </w:p>
        </w:tc>
        <w:tc>
          <w:tcPr>
            <w:tcW w:w="2287" w:type="dxa"/>
          </w:tcPr>
          <w:p w14:paraId="56095FFB"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Nevada</w:t>
            </w:r>
          </w:p>
        </w:tc>
        <w:tc>
          <w:tcPr>
            <w:tcW w:w="2287" w:type="dxa"/>
          </w:tcPr>
          <w:p w14:paraId="40B3F65A"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2</w:t>
            </w:r>
          </w:p>
        </w:tc>
      </w:tr>
      <w:tr w:rsidR="007474BF" w:rsidRPr="007474BF" w14:paraId="56B64B14" w14:textId="77777777" w:rsidTr="00EC2914">
        <w:trPr>
          <w:jc w:val="center"/>
        </w:trPr>
        <w:tc>
          <w:tcPr>
            <w:tcW w:w="2478" w:type="dxa"/>
            <w:vAlign w:val="center"/>
          </w:tcPr>
          <w:p w14:paraId="0FBA04F2"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Alaska</w:t>
            </w:r>
          </w:p>
        </w:tc>
        <w:tc>
          <w:tcPr>
            <w:tcW w:w="2812" w:type="dxa"/>
          </w:tcPr>
          <w:p w14:paraId="6E5C73C7"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6</w:t>
            </w:r>
          </w:p>
        </w:tc>
        <w:tc>
          <w:tcPr>
            <w:tcW w:w="2287" w:type="dxa"/>
          </w:tcPr>
          <w:p w14:paraId="6BD29E83"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Arkansas</w:t>
            </w:r>
          </w:p>
        </w:tc>
        <w:tc>
          <w:tcPr>
            <w:tcW w:w="2287" w:type="dxa"/>
          </w:tcPr>
          <w:p w14:paraId="0A18064C"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1</w:t>
            </w:r>
          </w:p>
        </w:tc>
      </w:tr>
      <w:tr w:rsidR="007474BF" w:rsidRPr="007474BF" w14:paraId="29BEFAF7" w14:textId="77777777" w:rsidTr="00EC2914">
        <w:trPr>
          <w:jc w:val="center"/>
        </w:trPr>
        <w:tc>
          <w:tcPr>
            <w:tcW w:w="2478" w:type="dxa"/>
            <w:vAlign w:val="center"/>
          </w:tcPr>
          <w:p w14:paraId="2A6B2452"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Colorado</w:t>
            </w:r>
          </w:p>
        </w:tc>
        <w:tc>
          <w:tcPr>
            <w:tcW w:w="2812" w:type="dxa"/>
          </w:tcPr>
          <w:p w14:paraId="6B5D2066"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5</w:t>
            </w:r>
          </w:p>
        </w:tc>
        <w:tc>
          <w:tcPr>
            <w:tcW w:w="2287" w:type="dxa"/>
          </w:tcPr>
          <w:p w14:paraId="6EB0D540"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Kansas</w:t>
            </w:r>
          </w:p>
        </w:tc>
        <w:tc>
          <w:tcPr>
            <w:tcW w:w="2287" w:type="dxa"/>
          </w:tcPr>
          <w:p w14:paraId="10F1DD2E"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1</w:t>
            </w:r>
          </w:p>
        </w:tc>
      </w:tr>
    </w:tbl>
    <w:p w14:paraId="3781BE10" w14:textId="236BEDB7" w:rsidR="00C065EF" w:rsidRDefault="00C065EF" w:rsidP="00980B91">
      <w:pPr>
        <w:keepNext/>
        <w:keepLines/>
        <w:suppressLineNumbers/>
        <w:spacing w:before="240"/>
        <w:rPr>
          <w:szCs w:val="20"/>
          <w:u w:val="single"/>
        </w:rPr>
      </w:pPr>
    </w:p>
    <w:p w14:paraId="4E5E5C7D" w14:textId="303C5BAB" w:rsidR="003B5BE5" w:rsidRDefault="003B5BE5" w:rsidP="00BD2757">
      <w:pPr>
        <w:spacing w:after="120"/>
        <w:rPr>
          <w:rFonts w:eastAsia="Times New Roman"/>
          <w:b/>
          <w:bCs/>
          <w:szCs w:val="24"/>
        </w:rPr>
      </w:pPr>
      <w:bookmarkStart w:id="7" w:name="_Hlk61983660"/>
      <w:r w:rsidRPr="003B5BE5">
        <w:rPr>
          <w:rFonts w:eastAsia="Times New Roman"/>
          <w:b/>
          <w:bCs/>
          <w:szCs w:val="24"/>
        </w:rPr>
        <w:t>NCWM Meeting Comments:</w:t>
      </w:r>
    </w:p>
    <w:p w14:paraId="738E4A71" w14:textId="01920390" w:rsidR="000E2B6A" w:rsidRDefault="000E2B6A" w:rsidP="000E2B6A">
      <w:pPr>
        <w:spacing w:after="120"/>
      </w:pPr>
      <w:r w:rsidRPr="000E2B6A">
        <w:rPr>
          <w:rFonts w:eastAsia="Times New Roman"/>
          <w:szCs w:val="24"/>
          <w:u w:val="single"/>
        </w:rPr>
        <w:t>NCWM 2022 Interim Meeting:</w:t>
      </w:r>
      <w:r>
        <w:rPr>
          <w:rFonts w:eastAsia="Times New Roman"/>
          <w:szCs w:val="24"/>
        </w:rPr>
        <w:t xml:space="preserve">  </w:t>
      </w:r>
      <w:r>
        <w:t xml:space="preserve">The 2022 Interim Meeting was held in an in-person and online hybrid meeting format. </w:t>
      </w:r>
      <w:r w:rsidR="009427C4">
        <w:t>Mr. Jerry Buendel (Certification Coordinator)</w:t>
      </w:r>
      <w:r>
        <w:t xml:space="preserve"> briefed the members on the results of the FY 21 certification program.  He also suggested that the members consider using NCWM to administer their service agent exams.  He noted that NCWM has over 1100 questions in the test bank that can be used to build exams and suggested that NCWM could host state specific regulatory questions in their database to use in the exams.</w:t>
      </w:r>
      <w:r w:rsidR="00B32F3E">
        <w:t xml:space="preserve">  Mr. Buendel stated that he has</w:t>
      </w:r>
      <w:r>
        <w:t xml:space="preserve"> spoken to service companies that would welcome the opportunity to take a licensing exam that was acceptable to several states.  He indicated that he is available to discuss the possibilities with interested jurisdictions.  </w:t>
      </w:r>
    </w:p>
    <w:p w14:paraId="34CAD7C6" w14:textId="773A4E09" w:rsidR="000E2B6A" w:rsidRDefault="000E2B6A" w:rsidP="000E2B6A">
      <w:pPr>
        <w:spacing w:after="120"/>
      </w:pPr>
      <w:r>
        <w:t>No c</w:t>
      </w:r>
      <w:r w:rsidRPr="00BB7627">
        <w:t xml:space="preserve">omments were </w:t>
      </w:r>
      <w:r w:rsidR="00B013CC">
        <w:t>heard during the open hearing</w:t>
      </w:r>
      <w:r>
        <w:t>.</w:t>
      </w:r>
    </w:p>
    <w:p w14:paraId="64C4912F" w14:textId="4A2F574A" w:rsidR="000E2B6A" w:rsidRDefault="000E2B6A" w:rsidP="000E2B6A">
      <w:pPr>
        <w:spacing w:after="120"/>
        <w:rPr>
          <w:rFonts w:eastAsia="Times New Roman"/>
          <w:szCs w:val="24"/>
        </w:rPr>
      </w:pPr>
      <w:r>
        <w:rPr>
          <w:rFonts w:eastAsia="Times New Roman"/>
          <w:szCs w:val="24"/>
        </w:rPr>
        <w:t>The members reviewed the post exam surveys provided by NCWM</w:t>
      </w:r>
      <w:r w:rsidRPr="001812A5">
        <w:rPr>
          <w:rFonts w:eastAsia="Times New Roman"/>
          <w:szCs w:val="24"/>
        </w:rPr>
        <w:t xml:space="preserve"> </w:t>
      </w:r>
      <w:r>
        <w:rPr>
          <w:rFonts w:eastAsia="Times New Roman"/>
          <w:szCs w:val="24"/>
        </w:rPr>
        <w:t>during the committee agenda review on January 9, 2022.</w:t>
      </w:r>
    </w:p>
    <w:p w14:paraId="15347CAA" w14:textId="4BE6C8AC" w:rsidR="00DD5104" w:rsidRDefault="00DD5104" w:rsidP="000E2B6A">
      <w:pPr>
        <w:spacing w:after="120"/>
        <w:rPr>
          <w:rFonts w:eastAsia="Times New Roman"/>
          <w:szCs w:val="24"/>
        </w:rPr>
      </w:pPr>
    </w:p>
    <w:p w14:paraId="17652F8D" w14:textId="7D00EE8D" w:rsidR="00DD5104" w:rsidRPr="00260DBC" w:rsidRDefault="00DD5104" w:rsidP="00DD5104">
      <w:pPr>
        <w:keepNext/>
        <w:keepLines/>
        <w:spacing w:after="0"/>
        <w:rPr>
          <w:rFonts w:eastAsia="Times New Roman"/>
          <w:b/>
          <w:szCs w:val="24"/>
          <w:u w:val="single"/>
        </w:rPr>
      </w:pPr>
      <w:r w:rsidRPr="00260DBC">
        <w:rPr>
          <w:rFonts w:eastAsia="Times New Roman"/>
          <w:szCs w:val="24"/>
          <w:u w:val="single"/>
        </w:rPr>
        <w:t>NCWM 2022 Annual Meeting:</w:t>
      </w:r>
      <w:r w:rsidRPr="00260DBC">
        <w:rPr>
          <w:rFonts w:eastAsia="Times New Roman"/>
          <w:szCs w:val="24"/>
        </w:rPr>
        <w:t xml:space="preserve">  </w:t>
      </w:r>
      <w:r w:rsidRPr="00260DBC">
        <w:rPr>
          <w:u w:val="single"/>
        </w:rPr>
        <w:t xml:space="preserve">During the 2022 Annual Meeting an updated presentation was provided by </w:t>
      </w:r>
      <w:r w:rsidR="008B3F75">
        <w:rPr>
          <w:u w:val="single"/>
        </w:rPr>
        <w:t xml:space="preserve">Mr. </w:t>
      </w:r>
      <w:r w:rsidRPr="00260DBC">
        <w:rPr>
          <w:u w:val="single"/>
        </w:rPr>
        <w:t>Jerry Buendel</w:t>
      </w:r>
      <w:r w:rsidR="008718AF">
        <w:rPr>
          <w:u w:val="single"/>
        </w:rPr>
        <w:t xml:space="preserve">, </w:t>
      </w:r>
      <w:r w:rsidRPr="00260DBC">
        <w:rPr>
          <w:u w:val="single"/>
        </w:rPr>
        <w:t xml:space="preserve">(Exam Coordinator).  Mr. Buendel requested volunteers to write questions for two new exams and to begin a process to make use the NCWM certification program resources for service agent examinations. </w:t>
      </w:r>
      <w:r w:rsidR="0019263B">
        <w:rPr>
          <w:u w:val="single"/>
        </w:rPr>
        <w:t xml:space="preserve"> </w:t>
      </w:r>
      <w:r w:rsidRPr="00260DBC">
        <w:rPr>
          <w:u w:val="single"/>
        </w:rPr>
        <w:t>Tim Chesser (Arkansas) inquired on how to require service agents to participate in exams.  He asked if language could be added that would require service agents to take exams.  Vince Wolpert (Arizona) commented regarding the possibility of states being able to tailor exam questions to fit the needs of individual states.  Cheryl Ayer (New Hampshire) noted that service agents are not prepared to take</w:t>
      </w:r>
      <w:r w:rsidR="0019263B">
        <w:rPr>
          <w:u w:val="single"/>
        </w:rPr>
        <w:t xml:space="preserve"> exams furnished by the state.  </w:t>
      </w:r>
      <w:r w:rsidRPr="00260DBC">
        <w:rPr>
          <w:u w:val="single"/>
        </w:rPr>
        <w:t xml:space="preserve">Mrs. Ayer also wanted to know if there is a formula for the percentage of questions on identified topics throughout an exam, and how the questions are distributed in each exam.  </w:t>
      </w:r>
      <w:r w:rsidR="00D76565">
        <w:rPr>
          <w:u w:val="single"/>
        </w:rPr>
        <w:t xml:space="preserve">Several states contacted Mr. Buendel after the hearings and indicated an interest in using NCWM resources for service agent exams.  </w:t>
      </w:r>
      <w:r w:rsidRPr="00260DBC">
        <w:rPr>
          <w:u w:val="single"/>
        </w:rPr>
        <w:t>Jay Draper (Washington) suggested that incorrect questions be identified at the conclusion of an exam.  Don Onwiler (NCWM) stated that test takers are able to contact NCWM to receive feedback on exam results regarding areas of knowledge need improvement.</w:t>
      </w:r>
      <w:r w:rsidR="00246B36">
        <w:rPr>
          <w:u w:val="single"/>
        </w:rPr>
        <w:t xml:space="preserve">  During the committee meeting</w:t>
      </w:r>
      <w:r w:rsidR="004579CA">
        <w:rPr>
          <w:u w:val="single"/>
        </w:rPr>
        <w:t xml:space="preserve"> after the open hearings</w:t>
      </w:r>
      <w:r w:rsidR="00246B36">
        <w:rPr>
          <w:u w:val="single"/>
        </w:rPr>
        <w:t xml:space="preserve"> there was consensus among the members to provide feedback to the test takers</w:t>
      </w:r>
      <w:r w:rsidR="004579CA">
        <w:rPr>
          <w:u w:val="single"/>
        </w:rPr>
        <w:t xml:space="preserve"> along with their test score</w:t>
      </w:r>
      <w:r w:rsidR="00246B36">
        <w:rPr>
          <w:u w:val="single"/>
        </w:rPr>
        <w:t xml:space="preserve">.  The feedback could be designed to identify areas where the test takers failed.  Suggestions included citing the sections of the </w:t>
      </w:r>
      <w:r w:rsidR="004579CA">
        <w:rPr>
          <w:u w:val="single"/>
        </w:rPr>
        <w:t>h</w:t>
      </w:r>
      <w:r w:rsidR="00246B36">
        <w:rPr>
          <w:u w:val="single"/>
        </w:rPr>
        <w:t xml:space="preserve">andbook or </w:t>
      </w:r>
      <w:r w:rsidR="004579CA">
        <w:rPr>
          <w:u w:val="single"/>
        </w:rPr>
        <w:t>indicating the module learning objectives associated with the missed questions.</w:t>
      </w:r>
    </w:p>
    <w:p w14:paraId="6FAD3D9B" w14:textId="575963C9" w:rsidR="00DD5104" w:rsidRPr="00DD5104" w:rsidRDefault="00DD5104" w:rsidP="000E2B6A">
      <w:pPr>
        <w:spacing w:after="120"/>
        <w:rPr>
          <w:rFonts w:eastAsia="Times New Roman"/>
          <w:szCs w:val="24"/>
        </w:rPr>
      </w:pPr>
    </w:p>
    <w:bookmarkEnd w:id="7"/>
    <w:p w14:paraId="4DF0DA36" w14:textId="26572C3E" w:rsidR="00C93809" w:rsidRPr="007C16F7" w:rsidRDefault="00FA5F5D" w:rsidP="00991679">
      <w:pPr>
        <w:spacing w:after="120"/>
        <w:rPr>
          <w:b/>
          <w:bCs/>
        </w:rPr>
      </w:pPr>
      <w:r w:rsidRPr="007C16F7">
        <w:rPr>
          <w:b/>
          <w:bCs/>
        </w:rPr>
        <w:t>Regional Association Comments:</w:t>
      </w:r>
    </w:p>
    <w:p w14:paraId="720303BA" w14:textId="77777777" w:rsidR="00BB2FD9" w:rsidRDefault="00FA5F5D" w:rsidP="00BB2FD9">
      <w:pPr>
        <w:spacing w:after="0"/>
        <w:rPr>
          <w:rFonts w:eastAsia="Times New Roman"/>
          <w:szCs w:val="24"/>
        </w:rPr>
      </w:pPr>
      <w:r w:rsidRPr="00BD61F0">
        <w:rPr>
          <w:u w:val="single"/>
        </w:rPr>
        <w:t>WWMA 20</w:t>
      </w:r>
      <w:r w:rsidR="00372A19">
        <w:rPr>
          <w:u w:val="single"/>
        </w:rPr>
        <w:t>2</w:t>
      </w:r>
      <w:r w:rsidR="00BB2FD9">
        <w:rPr>
          <w:u w:val="single"/>
        </w:rPr>
        <w:t>1</w:t>
      </w:r>
      <w:r w:rsidRPr="00BD61F0">
        <w:rPr>
          <w:u w:val="single"/>
        </w:rPr>
        <w:t xml:space="preserve"> Annual Meeting:</w:t>
      </w:r>
      <w:r w:rsidRPr="00BD61F0">
        <w:t xml:space="preserve"> </w:t>
      </w:r>
      <w:r w:rsidR="00991679">
        <w:t xml:space="preserve"> </w:t>
      </w:r>
      <w:r w:rsidR="00BB2FD9">
        <w:rPr>
          <w:rFonts w:eastAsia="Times New Roman"/>
          <w:szCs w:val="24"/>
        </w:rPr>
        <w:t xml:space="preserve">David Aguayo, San Luis Obispo County, CA requested additional comments from the region regarding Registered Service Agent (RSA) exams for agents who service multiple jurisdictions through the testing program offered by NCWM. </w:t>
      </w:r>
    </w:p>
    <w:p w14:paraId="78B2ED41" w14:textId="77777777" w:rsidR="00BB2FD9" w:rsidRDefault="00BB2FD9" w:rsidP="00BB2FD9">
      <w:pPr>
        <w:spacing w:after="0"/>
        <w:rPr>
          <w:rFonts w:eastAsia="Times New Roman"/>
          <w:szCs w:val="24"/>
        </w:rPr>
      </w:pPr>
    </w:p>
    <w:p w14:paraId="0344DA6B" w14:textId="77777777" w:rsidR="00BB2FD9" w:rsidRDefault="00BB2FD9" w:rsidP="00BB2FD9">
      <w:pPr>
        <w:spacing w:after="0"/>
        <w:rPr>
          <w:rFonts w:eastAsia="Times New Roman"/>
          <w:szCs w:val="24"/>
        </w:rPr>
      </w:pPr>
      <w:r>
        <w:rPr>
          <w:rFonts w:eastAsia="Times New Roman"/>
          <w:szCs w:val="24"/>
        </w:rPr>
        <w:t xml:space="preserve">Mr. Kurt Floren, Los Angeles County, CA commented that RSA exams are tailored to California state laws and regulations for the regions they service, and the exams through the NCWM are more general. He suggested that while some of the core information should be consistent across exams, perhaps there should be a section or sections that allow for information specific to the various jurisdictions. Cadence Matijevich, NV, agreed with Mr. Floren’s comments. Both acknowledged that certification and proctoring requirements would complicate the more individualized approach but is worth consideration. Mahesh Albuquerque, Co, commented that the RSA exams should cover only information that agents will need to conduct their business and not extraneous or additional questions not </w:t>
      </w:r>
      <w:r>
        <w:rPr>
          <w:rFonts w:eastAsia="Times New Roman"/>
          <w:szCs w:val="24"/>
        </w:rPr>
        <w:lastRenderedPageBreak/>
        <w:t xml:space="preserve">related to their applications. Mr. Albuquerque generally supports the concept Mr. Floren and Ms. Matijevich suggested. </w:t>
      </w:r>
    </w:p>
    <w:p w14:paraId="037BDB78" w14:textId="77777777" w:rsidR="00BB2FD9" w:rsidRPr="00507F42" w:rsidRDefault="00BB2FD9" w:rsidP="00BB2FD9">
      <w:pPr>
        <w:spacing w:after="0"/>
      </w:pPr>
    </w:p>
    <w:p w14:paraId="1AFAA9E1" w14:textId="1531404D" w:rsidR="00ED1C42" w:rsidRDefault="00BB2FD9" w:rsidP="00BB2FD9">
      <w:r>
        <w:rPr>
          <w:rFonts w:eastAsia="Times New Roman"/>
          <w:szCs w:val="24"/>
        </w:rPr>
        <w:t>The Committee recognizes the importance of developing certification programs for RSAs through the NCWM testing program. The Committee recommends the NCWM Board of Directors support efforts to organize a task group to further analyze and develop an action plan to move forward with a national RSA certification program</w:t>
      </w:r>
    </w:p>
    <w:p w14:paraId="48149034" w14:textId="41F526C0" w:rsidR="00144F6A" w:rsidRDefault="003B5BE5" w:rsidP="00ED1C42">
      <w:pPr>
        <w:rPr>
          <w:rFonts w:eastAsia="Times New Roman"/>
          <w:szCs w:val="24"/>
        </w:rPr>
      </w:pPr>
      <w:r w:rsidRPr="00BD61F0">
        <w:rPr>
          <w:u w:val="single"/>
        </w:rPr>
        <w:t>SWMA 20</w:t>
      </w:r>
      <w:r>
        <w:rPr>
          <w:u w:val="single"/>
        </w:rPr>
        <w:t>2</w:t>
      </w:r>
      <w:r w:rsidR="00BB2FD9">
        <w:rPr>
          <w:u w:val="single"/>
        </w:rPr>
        <w:t>1</w:t>
      </w:r>
      <w:r w:rsidRPr="00BD61F0">
        <w:rPr>
          <w:u w:val="single"/>
        </w:rPr>
        <w:t xml:space="preserve"> Annual Meeting:</w:t>
      </w:r>
      <w:r w:rsidR="00BB2FD9" w:rsidRPr="00BB2FD9">
        <w:t xml:space="preserve">  </w:t>
      </w:r>
      <w:r w:rsidR="00BB2FD9">
        <w:rPr>
          <w:rFonts w:eastAsia="Times New Roman"/>
          <w:szCs w:val="24"/>
        </w:rPr>
        <w:t>The PDC heard no comments on this item and recommends this item remains informational.</w:t>
      </w:r>
    </w:p>
    <w:p w14:paraId="4DAAD9D7" w14:textId="6FDACCEF" w:rsidR="00836544" w:rsidRDefault="00144F6A" w:rsidP="007457F0">
      <w:pPr>
        <w:rPr>
          <w:rFonts w:eastAsia="Times New Roman"/>
          <w:szCs w:val="24"/>
        </w:rPr>
      </w:pPr>
      <w:r>
        <w:rPr>
          <w:szCs w:val="20"/>
          <w:u w:val="single"/>
        </w:rPr>
        <w:t>NEWMA 202</w:t>
      </w:r>
      <w:r w:rsidR="00BB2FD9">
        <w:rPr>
          <w:szCs w:val="20"/>
          <w:u w:val="single"/>
        </w:rPr>
        <w:t>1</w:t>
      </w:r>
      <w:r>
        <w:rPr>
          <w:szCs w:val="20"/>
          <w:u w:val="single"/>
        </w:rPr>
        <w:t xml:space="preserve"> Interim</w:t>
      </w:r>
      <w:r w:rsidRPr="00BD61F0">
        <w:rPr>
          <w:szCs w:val="20"/>
          <w:u w:val="single"/>
        </w:rPr>
        <w:t xml:space="preserve"> Meeting:</w:t>
      </w:r>
      <w:r w:rsidR="00BB2FD9" w:rsidRPr="00BB2FD9">
        <w:rPr>
          <w:szCs w:val="20"/>
        </w:rPr>
        <w:t xml:space="preserve"> </w:t>
      </w:r>
      <w:r w:rsidR="00BB2FD9">
        <w:rPr>
          <w:rFonts w:eastAsia="Times New Roman"/>
          <w:szCs w:val="24"/>
        </w:rPr>
        <w:t>No Comments were heard during open hearings. The committee expressed appreciation for the ongoing efforts of the NCWM Professional Certification Coordinator. The committee chair provided membership with an update on available exams, and exams under development.  Membership was also updated regarding available remote proctoring for professional certification and basic competency exams.</w:t>
      </w:r>
    </w:p>
    <w:p w14:paraId="1D46CFF7" w14:textId="1F998A0D" w:rsidR="00FA5F5D" w:rsidRDefault="00FA5F5D" w:rsidP="00BB2FD9">
      <w:pPr>
        <w:rPr>
          <w:rFonts w:eastAsia="Times New Roman"/>
          <w:szCs w:val="24"/>
        </w:rPr>
      </w:pPr>
      <w:r w:rsidRPr="00595D50">
        <w:rPr>
          <w:szCs w:val="20"/>
          <w:u w:val="single"/>
        </w:rPr>
        <w:t>CWMA 20</w:t>
      </w:r>
      <w:r w:rsidR="00372A19" w:rsidRPr="00595D50">
        <w:rPr>
          <w:szCs w:val="20"/>
          <w:u w:val="single"/>
        </w:rPr>
        <w:t>2</w:t>
      </w:r>
      <w:r w:rsidR="00BB2FD9">
        <w:rPr>
          <w:szCs w:val="20"/>
          <w:u w:val="single"/>
        </w:rPr>
        <w:t>1</w:t>
      </w:r>
      <w:r w:rsidRPr="00595D50">
        <w:rPr>
          <w:szCs w:val="20"/>
          <w:u w:val="single"/>
        </w:rPr>
        <w:t xml:space="preserve"> Interim Meeting:</w:t>
      </w:r>
      <w:r w:rsidRPr="00595D50">
        <w:rPr>
          <w:szCs w:val="20"/>
        </w:rPr>
        <w:t xml:space="preserve">  </w:t>
      </w:r>
      <w:r w:rsidR="00BB2FD9">
        <w:t>Mr. Doug Rathbun (IL) provided information regarding college courses have a process for proctoring exams online in which the individual uses his/her phone to scan a room to demonstrate that no cheat sheets or other materials are available.  He indicated this may be beneficial tool to use for the Professional Certification Program.  Mr. Loren Minnich (KS) representing the Board of Directors indicated they are close to having an online proctoring option.  Some beta testing has been done and the process is similar to what Mr. Rathbun described.  Once the details are complete, it should be an easy process to have online proctoring capabilities.</w:t>
      </w:r>
    </w:p>
    <w:p w14:paraId="37500827" w14:textId="77777777" w:rsidR="00CC2414" w:rsidRPr="000D6930" w:rsidRDefault="00F67DFA" w:rsidP="000D6930">
      <w:pPr>
        <w:pStyle w:val="ItemHeading"/>
      </w:pPr>
      <w:bookmarkStart w:id="8" w:name="_Toc61519729"/>
      <w:r w:rsidRPr="000D6930">
        <w:t>EDU</w:t>
      </w:r>
      <w:r w:rsidR="00CC2414" w:rsidRPr="000D6930">
        <w:t>-2</w:t>
      </w:r>
      <w:r w:rsidR="00CC2414" w:rsidRPr="000D6930">
        <w:tab/>
        <w:t>I</w:t>
      </w:r>
      <w:r w:rsidR="00CC2414" w:rsidRPr="000D6930">
        <w:tab/>
        <w:t>Training</w:t>
      </w:r>
      <w:bookmarkEnd w:id="8"/>
    </w:p>
    <w:p w14:paraId="6BCB00E4" w14:textId="77777777" w:rsidR="00CF2804" w:rsidRDefault="00CF2804" w:rsidP="00CF2804">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0D5EF378" w14:textId="77777777" w:rsidR="00924AD5" w:rsidRDefault="00924AD5" w:rsidP="00924AD5">
      <w:pPr>
        <w:rPr>
          <w:rFonts w:eastAsia="Times New Roman"/>
          <w:szCs w:val="24"/>
        </w:rPr>
      </w:pPr>
      <w:r>
        <w:t xml:space="preserve">At the 2022 Interim Meeting, Mrs. Tina Butcher (NIST OWM) </w:t>
      </w:r>
      <w:r w:rsidRPr="00FA63FA">
        <w:rPr>
          <w:rFonts w:eastAsia="Times New Roman"/>
          <w:szCs w:val="24"/>
        </w:rPr>
        <w:t xml:space="preserve">provided the following </w:t>
      </w:r>
      <w:r>
        <w:rPr>
          <w:rFonts w:eastAsia="Times New Roman"/>
          <w:szCs w:val="24"/>
        </w:rPr>
        <w:t>“S</w:t>
      </w:r>
      <w:r w:rsidRPr="00FA63FA">
        <w:rPr>
          <w:rFonts w:eastAsia="Times New Roman"/>
          <w:szCs w:val="24"/>
        </w:rPr>
        <w:t>ummary of NIST OWM Training Conducted in 202</w:t>
      </w:r>
      <w:r>
        <w:rPr>
          <w:rFonts w:eastAsia="Times New Roman"/>
          <w:szCs w:val="24"/>
        </w:rPr>
        <w:t>1.”  Mrs. Butcher also provided an update on plans for OWM training in 2022 and other work underway at NIST to assist weights and measures jurisdictions and industry with legal metrology training.</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832095" w:rsidRPr="001C0483" w14:paraId="366B4A97" w14:textId="77777777" w:rsidTr="00924AD5">
        <w:tc>
          <w:tcPr>
            <w:tcW w:w="9330" w:type="dxa"/>
            <w:gridSpan w:val="4"/>
            <w:tcBorders>
              <w:top w:val="double" w:sz="4" w:space="0" w:color="auto"/>
              <w:left w:val="double" w:sz="4" w:space="0" w:color="auto"/>
              <w:bottom w:val="single" w:sz="4" w:space="0" w:color="auto"/>
              <w:right w:val="double" w:sz="4" w:space="0" w:color="auto"/>
            </w:tcBorders>
            <w:hideMark/>
          </w:tcPr>
          <w:p w14:paraId="1F7A6B18" w14:textId="77777777" w:rsidR="00832095" w:rsidRPr="001C0483" w:rsidRDefault="00832095" w:rsidP="00924AD5">
            <w:pPr>
              <w:pStyle w:val="BodyText"/>
              <w:keepNext/>
              <w:keepLines/>
              <w:jc w:val="center"/>
              <w:rPr>
                <w:highlight w:val="cyan"/>
              </w:rPr>
            </w:pPr>
            <w:r>
              <w:rPr>
                <w:b/>
                <w:sz w:val="24"/>
                <w:lang w:val="en-US"/>
              </w:rPr>
              <w:t xml:space="preserve">Summary of </w:t>
            </w:r>
            <w:r w:rsidRPr="001C0483">
              <w:rPr>
                <w:b/>
                <w:sz w:val="24"/>
                <w:lang w:val="en-US"/>
              </w:rPr>
              <w:t>NIST OWM Training Conducted in 202</w:t>
            </w:r>
            <w:r>
              <w:rPr>
                <w:b/>
                <w:sz w:val="24"/>
                <w:lang w:val="en-US"/>
              </w:rPr>
              <w:t>1</w:t>
            </w:r>
          </w:p>
        </w:tc>
      </w:tr>
      <w:tr w:rsidR="00832095" w:rsidRPr="001C0483" w14:paraId="4B592096" w14:textId="77777777" w:rsidTr="00924AD5">
        <w:tc>
          <w:tcPr>
            <w:tcW w:w="5385" w:type="dxa"/>
            <w:tcBorders>
              <w:top w:val="single" w:sz="4" w:space="0" w:color="auto"/>
              <w:left w:val="double" w:sz="4" w:space="0" w:color="auto"/>
              <w:bottom w:val="single" w:sz="18" w:space="0" w:color="auto"/>
              <w:right w:val="single" w:sz="4" w:space="0" w:color="auto"/>
            </w:tcBorders>
            <w:vAlign w:val="center"/>
            <w:hideMark/>
          </w:tcPr>
          <w:p w14:paraId="4D1958A6" w14:textId="77777777" w:rsidR="00832095" w:rsidRPr="00FA63FA" w:rsidRDefault="00832095" w:rsidP="00924AD5">
            <w:pPr>
              <w:pStyle w:val="BodyText"/>
              <w:keepNext/>
              <w:keepLines/>
              <w:jc w:val="center"/>
              <w:rPr>
                <w:b/>
                <w:lang w:val="en-US"/>
              </w:rPr>
            </w:pPr>
            <w:r w:rsidRPr="00FA63FA">
              <w:rPr>
                <w:b/>
                <w:lang w:val="en-US"/>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606AB151" w14:textId="77777777" w:rsidR="00832095" w:rsidRPr="00FA63FA" w:rsidRDefault="00832095" w:rsidP="00924AD5">
            <w:pPr>
              <w:pStyle w:val="BodyText"/>
              <w:keepNext/>
              <w:keepLines/>
              <w:jc w:val="center"/>
              <w:rPr>
                <w:b/>
                <w:lang w:val="en-US"/>
              </w:rPr>
            </w:pPr>
            <w:r w:rsidRPr="00FA63FA">
              <w:rPr>
                <w:b/>
                <w:lang w:val="en-US"/>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78216888" w14:textId="77777777" w:rsidR="00832095" w:rsidRPr="00FA63FA" w:rsidRDefault="00832095" w:rsidP="00924AD5">
            <w:pPr>
              <w:pStyle w:val="BodyText"/>
              <w:keepNext/>
              <w:keepLines/>
              <w:jc w:val="center"/>
              <w:rPr>
                <w:b/>
                <w:lang w:val="en-US"/>
              </w:rPr>
            </w:pPr>
            <w:r w:rsidRPr="00FA63FA">
              <w:rPr>
                <w:b/>
                <w:lang w:val="en-US"/>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34B43021" w14:textId="77777777" w:rsidR="00832095" w:rsidRPr="00FA63FA" w:rsidRDefault="00832095" w:rsidP="00924AD5">
            <w:pPr>
              <w:pStyle w:val="BodyText"/>
              <w:jc w:val="center"/>
              <w:rPr>
                <w:b/>
                <w:lang w:val="en-US"/>
              </w:rPr>
            </w:pPr>
            <w:r w:rsidRPr="00FA63FA">
              <w:rPr>
                <w:b/>
                <w:lang w:val="en-US"/>
              </w:rPr>
              <w:t>No. of</w:t>
            </w:r>
          </w:p>
          <w:p w14:paraId="7FA72C3D" w14:textId="77777777" w:rsidR="00832095" w:rsidRPr="00FA63FA" w:rsidRDefault="00832095" w:rsidP="00924AD5">
            <w:pPr>
              <w:pStyle w:val="BodyText"/>
              <w:jc w:val="center"/>
              <w:rPr>
                <w:b/>
                <w:lang w:val="en-US"/>
              </w:rPr>
            </w:pPr>
            <w:r w:rsidRPr="00FA63FA">
              <w:rPr>
                <w:b/>
                <w:lang w:val="en-US"/>
              </w:rPr>
              <w:t>Students</w:t>
            </w:r>
          </w:p>
        </w:tc>
      </w:tr>
      <w:tr w:rsidR="00832095" w:rsidRPr="001C0483" w14:paraId="0CEF9C4F"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5440138" w14:textId="77777777" w:rsidR="00832095" w:rsidRPr="001C0483" w:rsidRDefault="00832095" w:rsidP="00924AD5">
            <w:pPr>
              <w:pStyle w:val="BodyText"/>
              <w:keepNext/>
              <w:keepLines/>
              <w:jc w:val="left"/>
              <w:rPr>
                <w:highlight w:val="cyan"/>
              </w:rPr>
            </w:pPr>
            <w:r w:rsidRPr="00FA63FA">
              <w:rPr>
                <w:b/>
                <w:sz w:val="22"/>
                <w:lang w:val="en-US"/>
              </w:rPr>
              <w:t>Laboratory Metrology</w:t>
            </w:r>
          </w:p>
        </w:tc>
      </w:tr>
      <w:tr w:rsidR="00832095" w:rsidRPr="001C0483" w14:paraId="74150F1C" w14:textId="77777777" w:rsidTr="00924AD5">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5F4C49CE" w14:textId="77777777" w:rsidR="00832095" w:rsidRPr="007845B5" w:rsidRDefault="00832095" w:rsidP="00924AD5">
            <w:pPr>
              <w:pStyle w:val="BodyText"/>
              <w:keepNext/>
              <w:keepLines/>
              <w:tabs>
                <w:tab w:val="left" w:pos="240"/>
              </w:tabs>
              <w:ind w:left="240" w:hanging="240"/>
              <w:jc w:val="left"/>
              <w:rPr>
                <w:lang w:val="en-US"/>
              </w:rPr>
            </w:pPr>
            <w:r w:rsidRPr="007845B5">
              <w:rPr>
                <w:lang w:val="en-US"/>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B84C24" w14:textId="77777777" w:rsidR="00832095" w:rsidRPr="007845B5" w:rsidRDefault="00832095" w:rsidP="00924AD5">
            <w:pPr>
              <w:pStyle w:val="BodyText"/>
              <w:keepNext/>
              <w:keepLines/>
              <w:jc w:val="center"/>
              <w:rPr>
                <w:lang w:val="en-US"/>
              </w:rPr>
            </w:pPr>
            <w:r w:rsidRPr="007845B5">
              <w:rPr>
                <w:lang w:val="en-US"/>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54DAE90"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02E879A" w14:textId="77777777" w:rsidR="00832095" w:rsidRPr="007845B5" w:rsidRDefault="00832095" w:rsidP="00924AD5">
            <w:pPr>
              <w:pStyle w:val="BodyText"/>
              <w:jc w:val="center"/>
              <w:rPr>
                <w:lang w:val="en-US"/>
              </w:rPr>
            </w:pPr>
            <w:r w:rsidRPr="007845B5">
              <w:rPr>
                <w:lang w:val="en-US"/>
              </w:rPr>
              <w:t>6</w:t>
            </w:r>
          </w:p>
        </w:tc>
      </w:tr>
      <w:tr w:rsidR="00832095" w:rsidRPr="001C0483" w14:paraId="5EE68B1B" w14:textId="77777777" w:rsidTr="00924AD5">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66F1A226" w14:textId="77777777" w:rsidR="00832095" w:rsidRPr="00D81D73" w:rsidRDefault="00832095" w:rsidP="00924AD5">
            <w:pPr>
              <w:pStyle w:val="BodyText"/>
              <w:keepNext/>
              <w:keepLines/>
              <w:tabs>
                <w:tab w:val="left" w:pos="240"/>
              </w:tabs>
              <w:ind w:left="240" w:hanging="240"/>
              <w:jc w:val="left"/>
              <w:rPr>
                <w:b/>
                <w:bCs/>
                <w:highlight w:val="yellow"/>
                <w:lang w:val="en-US"/>
              </w:rPr>
            </w:pPr>
            <w:r w:rsidRPr="008D7232">
              <w:rPr>
                <w:b/>
                <w:bCs/>
                <w:lang w:val="en-US"/>
              </w:rPr>
              <w:tab/>
              <w:t>Regional Measurement Assurance Programs</w:t>
            </w:r>
          </w:p>
        </w:tc>
      </w:tr>
      <w:tr w:rsidR="00832095" w:rsidRPr="001C0483" w14:paraId="4E2DE7FA"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4D737BF3"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MidMAP</w:t>
            </w:r>
          </w:p>
        </w:tc>
        <w:tc>
          <w:tcPr>
            <w:tcW w:w="1260" w:type="dxa"/>
            <w:tcBorders>
              <w:top w:val="single" w:sz="4" w:space="0" w:color="auto"/>
              <w:left w:val="single" w:sz="4" w:space="0" w:color="auto"/>
              <w:bottom w:val="single" w:sz="4" w:space="0" w:color="auto"/>
              <w:right w:val="single" w:sz="4" w:space="0" w:color="auto"/>
            </w:tcBorders>
            <w:hideMark/>
          </w:tcPr>
          <w:p w14:paraId="6266FDC1" w14:textId="77777777" w:rsidR="00832095" w:rsidRPr="007845B5" w:rsidRDefault="00832095" w:rsidP="00924AD5">
            <w:pPr>
              <w:pStyle w:val="BodyText"/>
              <w:keepNext/>
              <w:keepLines/>
              <w:jc w:val="center"/>
              <w:rPr>
                <w:lang w:val="en-US"/>
              </w:rPr>
            </w:pPr>
            <w:r w:rsidRPr="007845B5">
              <w:rPr>
                <w:lang w:val="en-US"/>
              </w:rPr>
              <w:t>10/24/21</w:t>
            </w:r>
          </w:p>
        </w:tc>
        <w:tc>
          <w:tcPr>
            <w:tcW w:w="1710" w:type="dxa"/>
            <w:tcBorders>
              <w:top w:val="single" w:sz="4" w:space="0" w:color="auto"/>
              <w:left w:val="single" w:sz="4" w:space="0" w:color="auto"/>
              <w:bottom w:val="single" w:sz="4" w:space="0" w:color="auto"/>
              <w:right w:val="single" w:sz="4" w:space="0" w:color="auto"/>
            </w:tcBorders>
            <w:hideMark/>
          </w:tcPr>
          <w:p w14:paraId="2421C535"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3E9751E7" w14:textId="77777777" w:rsidR="00832095" w:rsidRPr="007845B5" w:rsidRDefault="00832095" w:rsidP="00924AD5">
            <w:pPr>
              <w:pStyle w:val="BodyText"/>
              <w:jc w:val="center"/>
              <w:rPr>
                <w:lang w:val="en-US"/>
              </w:rPr>
            </w:pPr>
            <w:r w:rsidRPr="007845B5">
              <w:rPr>
                <w:lang w:val="en-US"/>
              </w:rPr>
              <w:t>25</w:t>
            </w:r>
          </w:p>
        </w:tc>
      </w:tr>
      <w:tr w:rsidR="00832095" w:rsidRPr="001C0483" w14:paraId="58E07195" w14:textId="77777777" w:rsidTr="00924AD5">
        <w:tc>
          <w:tcPr>
            <w:tcW w:w="5385" w:type="dxa"/>
            <w:tcBorders>
              <w:top w:val="single" w:sz="4" w:space="0" w:color="auto"/>
              <w:left w:val="double" w:sz="4" w:space="0" w:color="auto"/>
              <w:bottom w:val="single" w:sz="4" w:space="0" w:color="auto"/>
              <w:right w:val="single" w:sz="4" w:space="0" w:color="auto"/>
            </w:tcBorders>
          </w:tcPr>
          <w:p w14:paraId="52295296"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NEMAP</w:t>
            </w:r>
          </w:p>
        </w:tc>
        <w:tc>
          <w:tcPr>
            <w:tcW w:w="1260" w:type="dxa"/>
            <w:tcBorders>
              <w:top w:val="single" w:sz="4" w:space="0" w:color="auto"/>
              <w:left w:val="single" w:sz="4" w:space="0" w:color="auto"/>
              <w:bottom w:val="single" w:sz="4" w:space="0" w:color="auto"/>
              <w:right w:val="single" w:sz="4" w:space="0" w:color="auto"/>
            </w:tcBorders>
          </w:tcPr>
          <w:p w14:paraId="16522C7F" w14:textId="77777777" w:rsidR="00832095" w:rsidRPr="007845B5" w:rsidRDefault="00832095" w:rsidP="00924AD5">
            <w:pPr>
              <w:pStyle w:val="BodyText"/>
              <w:keepNext/>
              <w:keepLines/>
              <w:jc w:val="center"/>
              <w:rPr>
                <w:lang w:val="en-US"/>
              </w:rPr>
            </w:pPr>
            <w:r w:rsidRPr="007845B5">
              <w:rPr>
                <w:lang w:val="en-US"/>
              </w:rPr>
              <w:t>08/02/21</w:t>
            </w:r>
          </w:p>
        </w:tc>
        <w:tc>
          <w:tcPr>
            <w:tcW w:w="1710" w:type="dxa"/>
            <w:tcBorders>
              <w:top w:val="single" w:sz="4" w:space="0" w:color="auto"/>
              <w:left w:val="single" w:sz="4" w:space="0" w:color="auto"/>
              <w:bottom w:val="single" w:sz="4" w:space="0" w:color="auto"/>
              <w:right w:val="single" w:sz="4" w:space="0" w:color="auto"/>
            </w:tcBorders>
          </w:tcPr>
          <w:p w14:paraId="6981BC1B"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11A4BF3" w14:textId="77777777" w:rsidR="00832095" w:rsidRPr="007845B5" w:rsidRDefault="00832095" w:rsidP="00924AD5">
            <w:pPr>
              <w:pStyle w:val="BodyText"/>
              <w:jc w:val="center"/>
              <w:rPr>
                <w:lang w:val="en-US"/>
              </w:rPr>
            </w:pPr>
            <w:r w:rsidRPr="007845B5">
              <w:rPr>
                <w:lang w:val="en-US"/>
              </w:rPr>
              <w:t>21</w:t>
            </w:r>
          </w:p>
        </w:tc>
      </w:tr>
      <w:tr w:rsidR="00832095" w:rsidRPr="001C0483" w14:paraId="146FF77D" w14:textId="77777777" w:rsidTr="00924AD5">
        <w:tc>
          <w:tcPr>
            <w:tcW w:w="5385" w:type="dxa"/>
            <w:tcBorders>
              <w:top w:val="single" w:sz="4" w:space="0" w:color="auto"/>
              <w:left w:val="double" w:sz="4" w:space="0" w:color="auto"/>
              <w:bottom w:val="single" w:sz="4" w:space="0" w:color="auto"/>
              <w:right w:val="single" w:sz="4" w:space="0" w:color="auto"/>
            </w:tcBorders>
          </w:tcPr>
          <w:p w14:paraId="357245D5"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SEMAP</w:t>
            </w:r>
          </w:p>
        </w:tc>
        <w:tc>
          <w:tcPr>
            <w:tcW w:w="1260" w:type="dxa"/>
            <w:tcBorders>
              <w:top w:val="single" w:sz="4" w:space="0" w:color="auto"/>
              <w:left w:val="single" w:sz="4" w:space="0" w:color="auto"/>
              <w:bottom w:val="single" w:sz="4" w:space="0" w:color="auto"/>
              <w:right w:val="single" w:sz="4" w:space="0" w:color="auto"/>
            </w:tcBorders>
          </w:tcPr>
          <w:p w14:paraId="7BEDDB03" w14:textId="77777777" w:rsidR="00832095" w:rsidRPr="007845B5" w:rsidRDefault="00832095" w:rsidP="00924AD5">
            <w:pPr>
              <w:pStyle w:val="BodyText"/>
              <w:keepNext/>
              <w:keepLines/>
              <w:jc w:val="center"/>
              <w:rPr>
                <w:lang w:val="en-US"/>
              </w:rPr>
            </w:pPr>
            <w:r w:rsidRPr="007845B5">
              <w:rPr>
                <w:lang w:val="en-US"/>
              </w:rPr>
              <w:t>03/22/21</w:t>
            </w:r>
          </w:p>
        </w:tc>
        <w:tc>
          <w:tcPr>
            <w:tcW w:w="1710" w:type="dxa"/>
            <w:tcBorders>
              <w:top w:val="single" w:sz="4" w:space="0" w:color="auto"/>
              <w:left w:val="single" w:sz="4" w:space="0" w:color="auto"/>
              <w:bottom w:val="single" w:sz="4" w:space="0" w:color="auto"/>
              <w:right w:val="single" w:sz="4" w:space="0" w:color="auto"/>
            </w:tcBorders>
          </w:tcPr>
          <w:p w14:paraId="6EF7EBBC"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81B8FFF" w14:textId="77777777" w:rsidR="00832095" w:rsidRPr="007845B5" w:rsidRDefault="00832095" w:rsidP="00924AD5">
            <w:pPr>
              <w:pStyle w:val="BodyText"/>
              <w:jc w:val="center"/>
              <w:rPr>
                <w:lang w:val="en-US"/>
              </w:rPr>
            </w:pPr>
            <w:r w:rsidRPr="007845B5">
              <w:rPr>
                <w:lang w:val="en-US"/>
              </w:rPr>
              <w:t>32</w:t>
            </w:r>
          </w:p>
        </w:tc>
      </w:tr>
      <w:tr w:rsidR="00832095" w:rsidRPr="001C0483" w14:paraId="229EF3EC" w14:textId="77777777" w:rsidTr="00924AD5">
        <w:trPr>
          <w:trHeight w:val="70"/>
        </w:trPr>
        <w:tc>
          <w:tcPr>
            <w:tcW w:w="5385" w:type="dxa"/>
            <w:tcBorders>
              <w:top w:val="single" w:sz="4" w:space="0" w:color="auto"/>
              <w:left w:val="double" w:sz="4" w:space="0" w:color="auto"/>
              <w:bottom w:val="single" w:sz="4" w:space="0" w:color="auto"/>
              <w:right w:val="single" w:sz="4" w:space="0" w:color="auto"/>
            </w:tcBorders>
          </w:tcPr>
          <w:p w14:paraId="267645B0"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SWAP</w:t>
            </w:r>
          </w:p>
        </w:tc>
        <w:tc>
          <w:tcPr>
            <w:tcW w:w="1260" w:type="dxa"/>
            <w:tcBorders>
              <w:top w:val="single" w:sz="4" w:space="0" w:color="auto"/>
              <w:left w:val="single" w:sz="4" w:space="0" w:color="auto"/>
              <w:bottom w:val="single" w:sz="4" w:space="0" w:color="auto"/>
              <w:right w:val="single" w:sz="4" w:space="0" w:color="auto"/>
            </w:tcBorders>
          </w:tcPr>
          <w:p w14:paraId="225C2B29" w14:textId="77777777" w:rsidR="00832095" w:rsidRPr="007845B5" w:rsidRDefault="00832095" w:rsidP="00924AD5">
            <w:pPr>
              <w:pStyle w:val="BodyText"/>
              <w:keepNext/>
              <w:keepLines/>
              <w:jc w:val="center"/>
              <w:rPr>
                <w:lang w:val="en-US"/>
              </w:rPr>
            </w:pPr>
            <w:r w:rsidRPr="007845B5">
              <w:rPr>
                <w:lang w:val="en-US"/>
              </w:rPr>
              <w:t>08/30/21</w:t>
            </w:r>
          </w:p>
        </w:tc>
        <w:tc>
          <w:tcPr>
            <w:tcW w:w="1710" w:type="dxa"/>
            <w:tcBorders>
              <w:top w:val="single" w:sz="4" w:space="0" w:color="auto"/>
              <w:left w:val="single" w:sz="4" w:space="0" w:color="auto"/>
              <w:bottom w:val="single" w:sz="4" w:space="0" w:color="auto"/>
              <w:right w:val="single" w:sz="4" w:space="0" w:color="auto"/>
            </w:tcBorders>
          </w:tcPr>
          <w:p w14:paraId="44F07C8A"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8E6A042" w14:textId="77777777" w:rsidR="00832095" w:rsidRPr="007845B5" w:rsidRDefault="00832095" w:rsidP="00924AD5">
            <w:pPr>
              <w:pStyle w:val="BodyText"/>
              <w:jc w:val="center"/>
              <w:rPr>
                <w:lang w:val="en-US"/>
              </w:rPr>
            </w:pPr>
            <w:r w:rsidRPr="007845B5">
              <w:rPr>
                <w:lang w:val="en-US"/>
              </w:rPr>
              <w:t>25</w:t>
            </w:r>
          </w:p>
        </w:tc>
      </w:tr>
      <w:tr w:rsidR="00832095" w:rsidRPr="001C0483" w14:paraId="583CC4C3" w14:textId="77777777" w:rsidTr="00924AD5">
        <w:tc>
          <w:tcPr>
            <w:tcW w:w="5385" w:type="dxa"/>
            <w:tcBorders>
              <w:top w:val="single" w:sz="4" w:space="0" w:color="auto"/>
              <w:left w:val="double" w:sz="4" w:space="0" w:color="auto"/>
              <w:bottom w:val="single" w:sz="4" w:space="0" w:color="auto"/>
              <w:right w:val="single" w:sz="4" w:space="0" w:color="auto"/>
            </w:tcBorders>
          </w:tcPr>
          <w:p w14:paraId="47006672"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WRAP</w:t>
            </w:r>
          </w:p>
        </w:tc>
        <w:tc>
          <w:tcPr>
            <w:tcW w:w="1260" w:type="dxa"/>
            <w:tcBorders>
              <w:top w:val="single" w:sz="4" w:space="0" w:color="auto"/>
              <w:left w:val="single" w:sz="4" w:space="0" w:color="auto"/>
              <w:bottom w:val="single" w:sz="4" w:space="0" w:color="auto"/>
              <w:right w:val="single" w:sz="4" w:space="0" w:color="auto"/>
            </w:tcBorders>
          </w:tcPr>
          <w:p w14:paraId="756708B7" w14:textId="77777777" w:rsidR="00832095" w:rsidRPr="007845B5" w:rsidRDefault="00832095" w:rsidP="00924AD5">
            <w:pPr>
              <w:pStyle w:val="BodyText"/>
              <w:keepNext/>
              <w:keepLines/>
              <w:jc w:val="center"/>
              <w:rPr>
                <w:lang w:val="en-US"/>
              </w:rPr>
            </w:pPr>
            <w:r w:rsidRPr="007845B5">
              <w:rPr>
                <w:lang w:val="en-US"/>
              </w:rPr>
              <w:t>05/03/21</w:t>
            </w:r>
          </w:p>
        </w:tc>
        <w:tc>
          <w:tcPr>
            <w:tcW w:w="1710" w:type="dxa"/>
            <w:tcBorders>
              <w:top w:val="single" w:sz="4" w:space="0" w:color="auto"/>
              <w:left w:val="single" w:sz="4" w:space="0" w:color="auto"/>
              <w:bottom w:val="single" w:sz="4" w:space="0" w:color="auto"/>
              <w:right w:val="single" w:sz="4" w:space="0" w:color="auto"/>
            </w:tcBorders>
          </w:tcPr>
          <w:p w14:paraId="0CC64480"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2D3EAB42" w14:textId="77777777" w:rsidR="00832095" w:rsidRPr="007845B5" w:rsidRDefault="00832095" w:rsidP="00924AD5">
            <w:pPr>
              <w:pStyle w:val="BodyText"/>
              <w:jc w:val="center"/>
              <w:rPr>
                <w:lang w:val="en-US"/>
              </w:rPr>
            </w:pPr>
            <w:r w:rsidRPr="007845B5">
              <w:rPr>
                <w:lang w:val="en-US"/>
              </w:rPr>
              <w:t>22</w:t>
            </w:r>
          </w:p>
        </w:tc>
      </w:tr>
      <w:tr w:rsidR="00832095" w:rsidRPr="001C0483" w14:paraId="1B487312" w14:textId="77777777" w:rsidTr="00924AD5">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2E55591D" w14:textId="77777777" w:rsidR="00832095" w:rsidRPr="00D81D73" w:rsidRDefault="00832095" w:rsidP="00924AD5">
            <w:pPr>
              <w:pStyle w:val="BodyText"/>
              <w:keepNext/>
              <w:keepLines/>
              <w:tabs>
                <w:tab w:val="left" w:pos="240"/>
              </w:tabs>
              <w:ind w:left="240" w:hanging="240"/>
              <w:jc w:val="left"/>
              <w:rPr>
                <w:b/>
                <w:bCs/>
                <w:highlight w:val="yellow"/>
                <w:lang w:val="en-US"/>
              </w:rPr>
            </w:pPr>
            <w:r w:rsidRPr="008D7232">
              <w:rPr>
                <w:b/>
                <w:bCs/>
                <w:lang w:val="en-US"/>
              </w:rPr>
              <w:tab/>
              <w:t>Webinars</w:t>
            </w:r>
          </w:p>
        </w:tc>
      </w:tr>
      <w:tr w:rsidR="00832095" w:rsidRPr="001C0483" w14:paraId="21EDD51B"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45734298"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71CE9EE0" w14:textId="77777777" w:rsidR="00832095" w:rsidRPr="007845B5" w:rsidRDefault="00832095" w:rsidP="00924AD5">
            <w:pPr>
              <w:pStyle w:val="BodyText"/>
              <w:keepNext/>
              <w:keepLines/>
              <w:jc w:val="center"/>
              <w:rPr>
                <w:lang w:val="en-US"/>
              </w:rPr>
            </w:pPr>
            <w:r w:rsidRPr="007845B5">
              <w:rPr>
                <w:color w:val="000000"/>
                <w:lang w:val="en-US"/>
              </w:rPr>
              <w:t>05/20/21</w:t>
            </w:r>
          </w:p>
        </w:tc>
        <w:tc>
          <w:tcPr>
            <w:tcW w:w="1710" w:type="dxa"/>
            <w:tcBorders>
              <w:top w:val="single" w:sz="4" w:space="0" w:color="auto"/>
              <w:left w:val="single" w:sz="4" w:space="0" w:color="auto"/>
              <w:bottom w:val="single" w:sz="4" w:space="0" w:color="auto"/>
              <w:right w:val="single" w:sz="4" w:space="0" w:color="auto"/>
            </w:tcBorders>
            <w:hideMark/>
          </w:tcPr>
          <w:p w14:paraId="1EB1F987"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CBE7727" w14:textId="77777777" w:rsidR="00832095" w:rsidRPr="007845B5" w:rsidRDefault="00832095" w:rsidP="00924AD5">
            <w:pPr>
              <w:pStyle w:val="BodyText"/>
              <w:jc w:val="center"/>
              <w:rPr>
                <w:lang w:val="en-US"/>
              </w:rPr>
            </w:pPr>
            <w:r w:rsidRPr="007845B5">
              <w:rPr>
                <w:lang w:val="en-US"/>
              </w:rPr>
              <w:t>8</w:t>
            </w:r>
          </w:p>
        </w:tc>
      </w:tr>
      <w:tr w:rsidR="00832095" w:rsidRPr="001C0483" w14:paraId="629C78B3" w14:textId="77777777" w:rsidTr="00924AD5">
        <w:tc>
          <w:tcPr>
            <w:tcW w:w="5385" w:type="dxa"/>
            <w:tcBorders>
              <w:top w:val="single" w:sz="4" w:space="0" w:color="auto"/>
              <w:left w:val="double" w:sz="4" w:space="0" w:color="auto"/>
              <w:bottom w:val="single" w:sz="4" w:space="0" w:color="auto"/>
              <w:right w:val="single" w:sz="4" w:space="0" w:color="auto"/>
            </w:tcBorders>
          </w:tcPr>
          <w:p w14:paraId="3C1540A7" w14:textId="77777777" w:rsidR="00832095" w:rsidRPr="007845B5" w:rsidRDefault="00832095" w:rsidP="00924AD5">
            <w:pPr>
              <w:pStyle w:val="BodyText"/>
              <w:keepNext/>
              <w:keepLines/>
              <w:tabs>
                <w:tab w:val="left" w:pos="420"/>
              </w:tabs>
              <w:ind w:left="420" w:hanging="420"/>
              <w:jc w:val="left"/>
              <w:rPr>
                <w:bCs/>
                <w:lang w:val="en-US"/>
              </w:rPr>
            </w:pPr>
            <w:r>
              <w:rPr>
                <w:bCs/>
                <w:lang w:val="en-US"/>
              </w:rPr>
              <w:tab/>
              <w:t>Contract Review</w:t>
            </w:r>
          </w:p>
        </w:tc>
        <w:tc>
          <w:tcPr>
            <w:tcW w:w="1260" w:type="dxa"/>
            <w:tcBorders>
              <w:top w:val="single" w:sz="4" w:space="0" w:color="auto"/>
              <w:left w:val="single" w:sz="4" w:space="0" w:color="auto"/>
              <w:bottom w:val="single" w:sz="4" w:space="0" w:color="auto"/>
              <w:right w:val="single" w:sz="4" w:space="0" w:color="auto"/>
            </w:tcBorders>
          </w:tcPr>
          <w:p w14:paraId="165E2A53" w14:textId="77777777" w:rsidR="00832095" w:rsidRPr="007845B5" w:rsidRDefault="00832095" w:rsidP="00924AD5">
            <w:pPr>
              <w:pStyle w:val="BodyText"/>
              <w:keepNext/>
              <w:keepLines/>
              <w:jc w:val="center"/>
              <w:rPr>
                <w:color w:val="000000"/>
                <w:lang w:val="en-US"/>
              </w:rPr>
            </w:pPr>
            <w:r>
              <w:rPr>
                <w:color w:val="000000"/>
                <w:lang w:val="en-US"/>
              </w:rPr>
              <w:t>03/11/21</w:t>
            </w:r>
          </w:p>
        </w:tc>
        <w:tc>
          <w:tcPr>
            <w:tcW w:w="1710" w:type="dxa"/>
            <w:tcBorders>
              <w:top w:val="single" w:sz="4" w:space="0" w:color="auto"/>
              <w:left w:val="single" w:sz="4" w:space="0" w:color="auto"/>
              <w:bottom w:val="single" w:sz="4" w:space="0" w:color="auto"/>
              <w:right w:val="single" w:sz="4" w:space="0" w:color="auto"/>
            </w:tcBorders>
          </w:tcPr>
          <w:p w14:paraId="358A7BF5" w14:textId="77777777" w:rsidR="00832095" w:rsidRPr="007845B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CC23CA0" w14:textId="77777777" w:rsidR="00832095" w:rsidRPr="007845B5" w:rsidRDefault="00832095" w:rsidP="00924AD5">
            <w:pPr>
              <w:pStyle w:val="BodyText"/>
              <w:jc w:val="center"/>
              <w:rPr>
                <w:lang w:val="en-US"/>
              </w:rPr>
            </w:pPr>
            <w:r>
              <w:rPr>
                <w:lang w:val="en-US"/>
              </w:rPr>
              <w:t>8</w:t>
            </w:r>
          </w:p>
        </w:tc>
      </w:tr>
      <w:tr w:rsidR="00832095" w:rsidRPr="001C0483" w14:paraId="6D667DB2" w14:textId="77777777" w:rsidTr="00924AD5">
        <w:tc>
          <w:tcPr>
            <w:tcW w:w="5385" w:type="dxa"/>
            <w:tcBorders>
              <w:top w:val="single" w:sz="4" w:space="0" w:color="auto"/>
              <w:left w:val="double" w:sz="4" w:space="0" w:color="auto"/>
              <w:bottom w:val="single" w:sz="4" w:space="0" w:color="auto"/>
              <w:right w:val="single" w:sz="4" w:space="0" w:color="auto"/>
            </w:tcBorders>
          </w:tcPr>
          <w:p w14:paraId="27CF5C2C" w14:textId="77777777" w:rsidR="00832095" w:rsidRDefault="00832095" w:rsidP="00924AD5">
            <w:pPr>
              <w:pStyle w:val="BodyText"/>
              <w:keepNext/>
              <w:keepLines/>
              <w:tabs>
                <w:tab w:val="left" w:pos="420"/>
              </w:tabs>
              <w:ind w:left="420" w:hanging="420"/>
              <w:jc w:val="left"/>
              <w:rPr>
                <w:bCs/>
                <w:lang w:val="en-US"/>
              </w:rPr>
            </w:pPr>
            <w:r>
              <w:rPr>
                <w:bCs/>
                <w:lang w:val="en-US"/>
              </w:rPr>
              <w:tab/>
              <w:t>Contract Review</w:t>
            </w:r>
          </w:p>
        </w:tc>
        <w:tc>
          <w:tcPr>
            <w:tcW w:w="1260" w:type="dxa"/>
            <w:tcBorders>
              <w:top w:val="single" w:sz="4" w:space="0" w:color="auto"/>
              <w:left w:val="single" w:sz="4" w:space="0" w:color="auto"/>
              <w:bottom w:val="single" w:sz="4" w:space="0" w:color="auto"/>
              <w:right w:val="single" w:sz="4" w:space="0" w:color="auto"/>
            </w:tcBorders>
          </w:tcPr>
          <w:p w14:paraId="590FC219" w14:textId="77777777" w:rsidR="00832095" w:rsidRDefault="00832095" w:rsidP="00924AD5">
            <w:pPr>
              <w:pStyle w:val="BodyText"/>
              <w:keepNext/>
              <w:keepLines/>
              <w:jc w:val="center"/>
              <w:rPr>
                <w:color w:val="000000"/>
                <w:lang w:val="en-US"/>
              </w:rPr>
            </w:pPr>
            <w:r>
              <w:rPr>
                <w:color w:val="000000"/>
                <w:lang w:val="en-US"/>
              </w:rPr>
              <w:t>07/29/21</w:t>
            </w:r>
          </w:p>
        </w:tc>
        <w:tc>
          <w:tcPr>
            <w:tcW w:w="1710" w:type="dxa"/>
            <w:tcBorders>
              <w:top w:val="single" w:sz="4" w:space="0" w:color="auto"/>
              <w:left w:val="single" w:sz="4" w:space="0" w:color="auto"/>
              <w:bottom w:val="single" w:sz="4" w:space="0" w:color="auto"/>
              <w:right w:val="single" w:sz="4" w:space="0" w:color="auto"/>
            </w:tcBorders>
          </w:tcPr>
          <w:p w14:paraId="4C96292D"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7B672FF" w14:textId="77777777" w:rsidR="00832095" w:rsidRDefault="00832095" w:rsidP="00924AD5">
            <w:pPr>
              <w:pStyle w:val="BodyText"/>
              <w:jc w:val="center"/>
              <w:rPr>
                <w:lang w:val="en-US"/>
              </w:rPr>
            </w:pPr>
            <w:r>
              <w:rPr>
                <w:lang w:val="en-US"/>
              </w:rPr>
              <w:t>5</w:t>
            </w:r>
          </w:p>
        </w:tc>
      </w:tr>
      <w:tr w:rsidR="00832095" w:rsidRPr="001C0483" w14:paraId="4C927D21" w14:textId="77777777" w:rsidTr="00924AD5">
        <w:tc>
          <w:tcPr>
            <w:tcW w:w="5385" w:type="dxa"/>
            <w:tcBorders>
              <w:top w:val="single" w:sz="4" w:space="0" w:color="auto"/>
              <w:left w:val="double" w:sz="4" w:space="0" w:color="auto"/>
              <w:bottom w:val="single" w:sz="4" w:space="0" w:color="auto"/>
              <w:right w:val="single" w:sz="4" w:space="0" w:color="auto"/>
            </w:tcBorders>
          </w:tcPr>
          <w:p w14:paraId="0FF1066F" w14:textId="77777777" w:rsidR="00832095" w:rsidRDefault="00832095" w:rsidP="00924AD5">
            <w:pPr>
              <w:pStyle w:val="BodyText"/>
              <w:keepNext/>
              <w:keepLines/>
              <w:tabs>
                <w:tab w:val="left" w:pos="420"/>
              </w:tabs>
              <w:ind w:left="420" w:hanging="420"/>
              <w:jc w:val="left"/>
              <w:rPr>
                <w:bCs/>
                <w:lang w:val="en-US"/>
              </w:rPr>
            </w:pPr>
            <w:r>
              <w:rPr>
                <w:bCs/>
                <w:lang w:val="en-US"/>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2C90920A" w14:textId="77777777" w:rsidR="00832095" w:rsidRDefault="00832095" w:rsidP="00924AD5">
            <w:pPr>
              <w:pStyle w:val="BodyText"/>
              <w:keepNext/>
              <w:keepLines/>
              <w:jc w:val="center"/>
              <w:rPr>
                <w:color w:val="000000"/>
                <w:lang w:val="en-US"/>
              </w:rPr>
            </w:pPr>
            <w:r>
              <w:rPr>
                <w:color w:val="000000"/>
                <w:lang w:val="en-US"/>
              </w:rPr>
              <w:t>03/04/21</w:t>
            </w:r>
          </w:p>
        </w:tc>
        <w:tc>
          <w:tcPr>
            <w:tcW w:w="1710" w:type="dxa"/>
            <w:tcBorders>
              <w:top w:val="single" w:sz="4" w:space="0" w:color="auto"/>
              <w:left w:val="single" w:sz="4" w:space="0" w:color="auto"/>
              <w:bottom w:val="single" w:sz="4" w:space="0" w:color="auto"/>
              <w:right w:val="single" w:sz="4" w:space="0" w:color="auto"/>
            </w:tcBorders>
          </w:tcPr>
          <w:p w14:paraId="413F4893"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3CFF90F" w14:textId="77777777" w:rsidR="00832095" w:rsidRDefault="00832095" w:rsidP="00924AD5">
            <w:pPr>
              <w:pStyle w:val="BodyText"/>
              <w:jc w:val="center"/>
              <w:rPr>
                <w:lang w:val="en-US"/>
              </w:rPr>
            </w:pPr>
            <w:r>
              <w:rPr>
                <w:lang w:val="en-US"/>
              </w:rPr>
              <w:t>10</w:t>
            </w:r>
          </w:p>
        </w:tc>
      </w:tr>
      <w:tr w:rsidR="00832095" w:rsidRPr="001C0483" w14:paraId="1E5A2DF1" w14:textId="77777777" w:rsidTr="00924AD5">
        <w:tc>
          <w:tcPr>
            <w:tcW w:w="5385" w:type="dxa"/>
            <w:tcBorders>
              <w:top w:val="single" w:sz="4" w:space="0" w:color="auto"/>
              <w:left w:val="double" w:sz="4" w:space="0" w:color="auto"/>
              <w:bottom w:val="single" w:sz="4" w:space="0" w:color="auto"/>
              <w:right w:val="single" w:sz="4" w:space="0" w:color="auto"/>
            </w:tcBorders>
          </w:tcPr>
          <w:p w14:paraId="2AD73C2C" w14:textId="77777777" w:rsidR="00832095" w:rsidRDefault="00832095" w:rsidP="00924AD5">
            <w:pPr>
              <w:pStyle w:val="BodyText"/>
              <w:keepNext/>
              <w:keepLines/>
              <w:tabs>
                <w:tab w:val="left" w:pos="420"/>
              </w:tabs>
              <w:ind w:left="420" w:hanging="420"/>
              <w:jc w:val="left"/>
              <w:rPr>
                <w:bCs/>
                <w:lang w:val="en-US"/>
              </w:rPr>
            </w:pPr>
            <w:r>
              <w:rPr>
                <w:bCs/>
                <w:lang w:val="en-US"/>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1E2C2E04" w14:textId="77777777" w:rsidR="00832095" w:rsidRDefault="00832095" w:rsidP="00924AD5">
            <w:pPr>
              <w:pStyle w:val="BodyText"/>
              <w:keepNext/>
              <w:keepLines/>
              <w:jc w:val="center"/>
              <w:rPr>
                <w:color w:val="000000"/>
                <w:lang w:val="en-US"/>
              </w:rPr>
            </w:pPr>
            <w:r>
              <w:rPr>
                <w:color w:val="000000"/>
                <w:lang w:val="en-US"/>
              </w:rPr>
              <w:t>07/22/21</w:t>
            </w:r>
          </w:p>
        </w:tc>
        <w:tc>
          <w:tcPr>
            <w:tcW w:w="1710" w:type="dxa"/>
            <w:tcBorders>
              <w:top w:val="single" w:sz="4" w:space="0" w:color="auto"/>
              <w:left w:val="single" w:sz="4" w:space="0" w:color="auto"/>
              <w:bottom w:val="single" w:sz="4" w:space="0" w:color="auto"/>
              <w:right w:val="single" w:sz="4" w:space="0" w:color="auto"/>
            </w:tcBorders>
          </w:tcPr>
          <w:p w14:paraId="1FEE149D"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B99979E" w14:textId="77777777" w:rsidR="00832095" w:rsidRDefault="00832095" w:rsidP="00924AD5">
            <w:pPr>
              <w:pStyle w:val="BodyText"/>
              <w:jc w:val="center"/>
              <w:rPr>
                <w:lang w:val="en-US"/>
              </w:rPr>
            </w:pPr>
            <w:r>
              <w:rPr>
                <w:lang w:val="en-US"/>
              </w:rPr>
              <w:t>6</w:t>
            </w:r>
          </w:p>
        </w:tc>
      </w:tr>
      <w:tr w:rsidR="00832095" w:rsidRPr="001C0483" w14:paraId="32D146C8"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04A12A1B" w14:textId="77777777" w:rsidR="00832095" w:rsidRPr="008D7232" w:rsidRDefault="00832095" w:rsidP="00924AD5">
            <w:pPr>
              <w:pStyle w:val="BodyText"/>
              <w:keepNext/>
              <w:keepLines/>
              <w:tabs>
                <w:tab w:val="left" w:pos="420"/>
              </w:tabs>
              <w:ind w:left="420" w:hanging="420"/>
              <w:jc w:val="left"/>
              <w:rPr>
                <w:bCs/>
                <w:lang w:val="en-US"/>
              </w:rPr>
            </w:pPr>
            <w:r w:rsidRPr="008D7232">
              <w:rPr>
                <w:bCs/>
                <w:lang w:val="en-US"/>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5D90016" w14:textId="77777777" w:rsidR="00832095" w:rsidRPr="008D7232" w:rsidRDefault="00832095" w:rsidP="00924AD5">
            <w:pPr>
              <w:pStyle w:val="BodyText"/>
              <w:jc w:val="center"/>
              <w:rPr>
                <w:lang w:val="en-US"/>
              </w:rPr>
            </w:pPr>
            <w:r w:rsidRPr="008D7232">
              <w:rPr>
                <w:lang w:val="en-US"/>
              </w:rPr>
              <w:t>06/22/21</w:t>
            </w:r>
          </w:p>
        </w:tc>
        <w:tc>
          <w:tcPr>
            <w:tcW w:w="1710" w:type="dxa"/>
            <w:tcBorders>
              <w:top w:val="single" w:sz="4" w:space="0" w:color="auto"/>
              <w:left w:val="single" w:sz="4" w:space="0" w:color="auto"/>
              <w:bottom w:val="single" w:sz="4" w:space="0" w:color="auto"/>
              <w:right w:val="single" w:sz="4" w:space="0" w:color="auto"/>
            </w:tcBorders>
            <w:hideMark/>
          </w:tcPr>
          <w:p w14:paraId="60E52142"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139D5F0" w14:textId="77777777" w:rsidR="00832095" w:rsidRPr="00D81D73" w:rsidRDefault="00832095" w:rsidP="00924AD5">
            <w:pPr>
              <w:pStyle w:val="BodyText"/>
              <w:jc w:val="center"/>
              <w:rPr>
                <w:highlight w:val="yellow"/>
                <w:lang w:val="en-US"/>
              </w:rPr>
            </w:pPr>
            <w:r w:rsidRPr="006F469A">
              <w:rPr>
                <w:lang w:val="en-US"/>
              </w:rPr>
              <w:t>172</w:t>
            </w:r>
          </w:p>
        </w:tc>
      </w:tr>
      <w:tr w:rsidR="00832095" w:rsidRPr="001C0483" w14:paraId="282FAE71"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21954465" w14:textId="77777777" w:rsidR="00832095" w:rsidRPr="008D7232" w:rsidRDefault="00832095" w:rsidP="00924AD5">
            <w:pPr>
              <w:pStyle w:val="BodyText"/>
              <w:tabs>
                <w:tab w:val="left" w:pos="420"/>
              </w:tabs>
              <w:ind w:left="420" w:hanging="420"/>
              <w:jc w:val="left"/>
              <w:rPr>
                <w:bCs/>
                <w:lang w:val="en-US"/>
              </w:rPr>
            </w:pPr>
            <w:r w:rsidRPr="008D7232">
              <w:rPr>
                <w:bCs/>
                <w:lang w:val="en-US"/>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766D9315" w14:textId="77777777" w:rsidR="00832095" w:rsidRPr="008D7232" w:rsidRDefault="00832095" w:rsidP="00924AD5">
            <w:pPr>
              <w:pStyle w:val="BodyText"/>
              <w:jc w:val="center"/>
              <w:rPr>
                <w:lang w:val="en-US"/>
              </w:rPr>
            </w:pPr>
            <w:r w:rsidRPr="008D7232">
              <w:rPr>
                <w:lang w:val="en-US"/>
              </w:rPr>
              <w:t>06/10/21</w:t>
            </w:r>
          </w:p>
        </w:tc>
        <w:tc>
          <w:tcPr>
            <w:tcW w:w="1710" w:type="dxa"/>
            <w:tcBorders>
              <w:top w:val="single" w:sz="4" w:space="0" w:color="auto"/>
              <w:left w:val="single" w:sz="4" w:space="0" w:color="auto"/>
              <w:bottom w:val="single" w:sz="4" w:space="0" w:color="auto"/>
              <w:right w:val="single" w:sz="4" w:space="0" w:color="auto"/>
            </w:tcBorders>
            <w:hideMark/>
          </w:tcPr>
          <w:p w14:paraId="64B075E7"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0A800B3" w14:textId="77777777" w:rsidR="00832095" w:rsidRPr="008D7232" w:rsidRDefault="00832095" w:rsidP="00924AD5">
            <w:pPr>
              <w:pStyle w:val="BodyText"/>
              <w:jc w:val="center"/>
              <w:rPr>
                <w:lang w:val="en-US"/>
              </w:rPr>
            </w:pPr>
            <w:r w:rsidRPr="008D7232">
              <w:rPr>
                <w:lang w:val="en-US"/>
              </w:rPr>
              <w:t>9</w:t>
            </w:r>
          </w:p>
        </w:tc>
      </w:tr>
      <w:tr w:rsidR="00832095" w:rsidRPr="001C0483" w14:paraId="61BC636F" w14:textId="77777777" w:rsidTr="00924AD5">
        <w:tc>
          <w:tcPr>
            <w:tcW w:w="5385" w:type="dxa"/>
            <w:tcBorders>
              <w:top w:val="single" w:sz="4" w:space="0" w:color="auto"/>
              <w:left w:val="double" w:sz="4" w:space="0" w:color="auto"/>
              <w:bottom w:val="single" w:sz="18" w:space="0" w:color="auto"/>
              <w:right w:val="single" w:sz="4" w:space="0" w:color="auto"/>
            </w:tcBorders>
            <w:hideMark/>
          </w:tcPr>
          <w:p w14:paraId="4843EF9B" w14:textId="77777777" w:rsidR="00832095" w:rsidRPr="008D7232" w:rsidRDefault="00832095" w:rsidP="00924AD5">
            <w:pPr>
              <w:pStyle w:val="BodyText"/>
              <w:tabs>
                <w:tab w:val="left" w:pos="420"/>
              </w:tabs>
              <w:ind w:left="420" w:hanging="420"/>
              <w:jc w:val="left"/>
              <w:rPr>
                <w:bCs/>
                <w:lang w:val="en-US"/>
              </w:rPr>
            </w:pPr>
            <w:r w:rsidRPr="008D7232">
              <w:rPr>
                <w:bCs/>
                <w:lang w:val="en-US"/>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714BDCE1" w14:textId="77777777" w:rsidR="00832095" w:rsidRPr="008D7232" w:rsidRDefault="00832095" w:rsidP="00924AD5">
            <w:pPr>
              <w:pStyle w:val="BodyText"/>
              <w:jc w:val="center"/>
              <w:rPr>
                <w:lang w:val="en-US"/>
              </w:rPr>
            </w:pPr>
            <w:r w:rsidRPr="008D7232">
              <w:rPr>
                <w:lang w:val="en-US"/>
              </w:rPr>
              <w:t>07/01/21</w:t>
            </w:r>
          </w:p>
        </w:tc>
        <w:tc>
          <w:tcPr>
            <w:tcW w:w="1710" w:type="dxa"/>
            <w:tcBorders>
              <w:top w:val="single" w:sz="4" w:space="0" w:color="auto"/>
              <w:left w:val="single" w:sz="4" w:space="0" w:color="auto"/>
              <w:bottom w:val="single" w:sz="18" w:space="0" w:color="auto"/>
              <w:right w:val="single" w:sz="4" w:space="0" w:color="auto"/>
            </w:tcBorders>
            <w:hideMark/>
          </w:tcPr>
          <w:p w14:paraId="0665A033"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18" w:space="0" w:color="auto"/>
              <w:right w:val="double" w:sz="4" w:space="0" w:color="auto"/>
            </w:tcBorders>
            <w:hideMark/>
          </w:tcPr>
          <w:p w14:paraId="03BF6CC5" w14:textId="77777777" w:rsidR="00832095" w:rsidRPr="008D7232" w:rsidRDefault="00832095" w:rsidP="00924AD5">
            <w:pPr>
              <w:pStyle w:val="BodyText"/>
              <w:jc w:val="center"/>
              <w:rPr>
                <w:lang w:val="en-US"/>
              </w:rPr>
            </w:pPr>
            <w:r w:rsidRPr="008D7232">
              <w:rPr>
                <w:lang w:val="en-US"/>
              </w:rPr>
              <w:t>58</w:t>
            </w:r>
          </w:p>
        </w:tc>
      </w:tr>
      <w:tr w:rsidR="00832095" w:rsidRPr="001C0483" w14:paraId="04C75D35"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33F7710" w14:textId="77777777" w:rsidR="00832095" w:rsidRPr="00F32B6A" w:rsidRDefault="00832095" w:rsidP="00924AD5">
            <w:pPr>
              <w:pStyle w:val="BodyText"/>
              <w:jc w:val="left"/>
              <w:rPr>
                <w:lang w:val="en-US"/>
              </w:rPr>
            </w:pPr>
            <w:r w:rsidRPr="00F32B6A">
              <w:rPr>
                <w:b/>
                <w:sz w:val="22"/>
                <w:lang w:val="en-US"/>
              </w:rPr>
              <w:lastRenderedPageBreak/>
              <w:t>Laws and Metric Program</w:t>
            </w:r>
          </w:p>
        </w:tc>
      </w:tr>
      <w:tr w:rsidR="00832095" w:rsidRPr="001C0483" w14:paraId="578195F7"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6F4F7D2A" w14:textId="77777777" w:rsidR="00832095" w:rsidRPr="00F32B6A" w:rsidRDefault="00832095" w:rsidP="00924AD5">
            <w:pPr>
              <w:pStyle w:val="BodyText"/>
              <w:tabs>
                <w:tab w:val="left" w:pos="240"/>
              </w:tabs>
              <w:ind w:left="240" w:hanging="240"/>
              <w:jc w:val="left"/>
              <w:rPr>
                <w:b/>
                <w:sz w:val="22"/>
              </w:rPr>
            </w:pPr>
            <w:r w:rsidRPr="00F32B6A">
              <w:rPr>
                <w:b/>
                <w:bCs/>
                <w:lang w:val="en-US"/>
              </w:rPr>
              <w:tab/>
              <w:t>Packaging &amp; Price Verification</w:t>
            </w:r>
          </w:p>
        </w:tc>
      </w:tr>
      <w:tr w:rsidR="00832095" w:rsidRPr="001C0483" w14:paraId="5CA4C995"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2162F92D"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130 – Examination Procedure for Price Verification</w:t>
            </w:r>
          </w:p>
          <w:p w14:paraId="6CFE0205" w14:textId="77777777" w:rsidR="00832095" w:rsidRPr="0096457A" w:rsidRDefault="00832095" w:rsidP="00924AD5">
            <w:pPr>
              <w:pStyle w:val="BodyText"/>
              <w:tabs>
                <w:tab w:val="left" w:pos="690"/>
              </w:tabs>
              <w:ind w:left="690" w:hanging="690"/>
              <w:jc w:val="left"/>
            </w:pPr>
            <w:r w:rsidRPr="0096457A">
              <w:tab/>
            </w:r>
            <w:r w:rsidRPr="0096457A">
              <w:rPr>
                <w:b/>
                <w:bCs/>
                <w:i/>
                <w:iCs/>
              </w:rPr>
              <w:t>5 Sessions</w:t>
            </w:r>
            <w:r w:rsidRPr="0096457A">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67A06F60" w14:textId="77777777" w:rsidR="00832095" w:rsidRPr="0096457A" w:rsidRDefault="00832095" w:rsidP="00924AD5">
            <w:pPr>
              <w:pStyle w:val="BodyText"/>
              <w:jc w:val="center"/>
              <w:rPr>
                <w:lang w:val="en-US"/>
              </w:rPr>
            </w:pPr>
            <w:r w:rsidRPr="0096457A">
              <w:rPr>
                <w:lang w:val="en-US"/>
              </w:rPr>
              <w:t xml:space="preserve">5 Sessions </w:t>
            </w:r>
          </w:p>
          <w:p w14:paraId="10DDB5EE" w14:textId="77777777" w:rsidR="00832095" w:rsidRPr="0096457A" w:rsidRDefault="00832095" w:rsidP="00924AD5">
            <w:pPr>
              <w:pStyle w:val="BodyText"/>
              <w:jc w:val="center"/>
              <w:rPr>
                <w:lang w:val="en-US"/>
              </w:rPr>
            </w:pPr>
            <w:r w:rsidRPr="0096457A">
              <w:rPr>
                <w:rFonts w:eastAsia="Calibri"/>
                <w:szCs w:val="22"/>
                <w:lang w:val="en-US" w:eastAsia="en-US"/>
              </w:rPr>
              <w:t>Jan to Oct 2021</w:t>
            </w:r>
          </w:p>
        </w:tc>
        <w:tc>
          <w:tcPr>
            <w:tcW w:w="1710" w:type="dxa"/>
            <w:tcBorders>
              <w:top w:val="single" w:sz="4" w:space="0" w:color="auto"/>
              <w:left w:val="single" w:sz="4" w:space="0" w:color="auto"/>
              <w:bottom w:val="single" w:sz="4" w:space="0" w:color="auto"/>
              <w:right w:val="single" w:sz="4" w:space="0" w:color="auto"/>
            </w:tcBorders>
            <w:hideMark/>
          </w:tcPr>
          <w:p w14:paraId="24992F33"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3B472CC" w14:textId="77777777" w:rsidR="00832095" w:rsidRPr="0096457A" w:rsidRDefault="00832095" w:rsidP="00924AD5">
            <w:pPr>
              <w:pStyle w:val="BodyText"/>
              <w:jc w:val="center"/>
              <w:rPr>
                <w:lang w:val="en-US"/>
              </w:rPr>
            </w:pPr>
            <w:r w:rsidRPr="0096457A">
              <w:rPr>
                <w:lang w:val="en-US"/>
              </w:rPr>
              <w:t>Total 178</w:t>
            </w:r>
          </w:p>
        </w:tc>
      </w:tr>
      <w:tr w:rsidR="00832095" w:rsidRPr="001C0483" w14:paraId="54E14307" w14:textId="77777777" w:rsidTr="00924AD5">
        <w:tc>
          <w:tcPr>
            <w:tcW w:w="5385" w:type="dxa"/>
            <w:tcBorders>
              <w:top w:val="single" w:sz="4" w:space="0" w:color="auto"/>
              <w:left w:val="double" w:sz="4" w:space="0" w:color="auto"/>
              <w:bottom w:val="single" w:sz="4" w:space="0" w:color="auto"/>
              <w:right w:val="single" w:sz="4" w:space="0" w:color="auto"/>
            </w:tcBorders>
          </w:tcPr>
          <w:p w14:paraId="38D6524A"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130 – Overview of the Uniform Packaging and Labeling Regulation</w:t>
            </w:r>
          </w:p>
          <w:p w14:paraId="111FAFB6" w14:textId="77777777" w:rsidR="00832095" w:rsidRPr="0096457A" w:rsidRDefault="00832095" w:rsidP="00924AD5">
            <w:pPr>
              <w:pStyle w:val="BodyText"/>
              <w:tabs>
                <w:tab w:val="left" w:pos="690"/>
              </w:tabs>
              <w:ind w:left="690" w:hanging="690"/>
              <w:jc w:val="left"/>
              <w:rPr>
                <w:lang w:val="de-DE"/>
              </w:rPr>
            </w:pPr>
            <w:r w:rsidRPr="0096457A">
              <w:rPr>
                <w:b/>
                <w:bCs/>
                <w:i/>
                <w:iCs/>
              </w:rPr>
              <w:tab/>
              <w:t xml:space="preserve">4 Sessions:  </w:t>
            </w:r>
            <w:r w:rsidRPr="0096457A">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07A48FE5" w14:textId="77777777" w:rsidR="00832095" w:rsidRPr="0096457A" w:rsidRDefault="00832095" w:rsidP="00924AD5">
            <w:pPr>
              <w:pStyle w:val="BodyText"/>
              <w:jc w:val="center"/>
              <w:rPr>
                <w:lang w:val="en-US"/>
              </w:rPr>
            </w:pPr>
            <w:r w:rsidRPr="0096457A">
              <w:rPr>
                <w:lang w:val="en-US"/>
              </w:rPr>
              <w:t>4 Sessions</w:t>
            </w:r>
          </w:p>
          <w:p w14:paraId="4F30EF33" w14:textId="77777777" w:rsidR="00832095" w:rsidRPr="0096457A" w:rsidRDefault="00832095" w:rsidP="00924AD5">
            <w:pPr>
              <w:pStyle w:val="BodyText"/>
              <w:jc w:val="center"/>
              <w:rPr>
                <w:lang w:val="en-US"/>
              </w:rPr>
            </w:pPr>
            <w:r w:rsidRPr="0096457A">
              <w:rPr>
                <w:rFonts w:eastAsia="Calibri"/>
                <w:szCs w:val="22"/>
                <w:lang w:val="en-US" w:eastAsia="en-US"/>
              </w:rPr>
              <w:t>Feb to Oct 2021</w:t>
            </w:r>
          </w:p>
        </w:tc>
        <w:tc>
          <w:tcPr>
            <w:tcW w:w="1710" w:type="dxa"/>
            <w:tcBorders>
              <w:top w:val="single" w:sz="4" w:space="0" w:color="auto"/>
              <w:left w:val="single" w:sz="4" w:space="0" w:color="auto"/>
              <w:bottom w:val="single" w:sz="4" w:space="0" w:color="auto"/>
              <w:right w:val="single" w:sz="4" w:space="0" w:color="auto"/>
            </w:tcBorders>
          </w:tcPr>
          <w:p w14:paraId="23555B69"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CA0837E" w14:textId="77777777" w:rsidR="00832095" w:rsidRPr="0096457A" w:rsidRDefault="00832095" w:rsidP="00924AD5">
            <w:pPr>
              <w:pStyle w:val="BodyText"/>
              <w:jc w:val="center"/>
              <w:rPr>
                <w:lang w:val="en-US"/>
              </w:rPr>
            </w:pPr>
            <w:r w:rsidRPr="0096457A">
              <w:rPr>
                <w:lang w:val="en-US"/>
              </w:rPr>
              <w:t>Total 156</w:t>
            </w:r>
          </w:p>
        </w:tc>
      </w:tr>
      <w:tr w:rsidR="00832095" w:rsidRPr="001C0483" w14:paraId="5D8E7B36" w14:textId="77777777" w:rsidTr="00924AD5">
        <w:tc>
          <w:tcPr>
            <w:tcW w:w="5385" w:type="dxa"/>
            <w:tcBorders>
              <w:top w:val="single" w:sz="4" w:space="0" w:color="auto"/>
              <w:left w:val="double" w:sz="4" w:space="0" w:color="auto"/>
              <w:bottom w:val="single" w:sz="4" w:space="0" w:color="auto"/>
              <w:right w:val="single" w:sz="4" w:space="0" w:color="auto"/>
            </w:tcBorders>
          </w:tcPr>
          <w:p w14:paraId="60D53D9B"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133 – How to Test Animal Bedding</w:t>
            </w:r>
          </w:p>
          <w:p w14:paraId="6FA949E2" w14:textId="77777777" w:rsidR="00832095" w:rsidRPr="0096457A" w:rsidRDefault="00832095" w:rsidP="00924AD5">
            <w:pPr>
              <w:pStyle w:val="BodyText"/>
              <w:tabs>
                <w:tab w:val="left" w:pos="690"/>
              </w:tabs>
              <w:ind w:left="690" w:hanging="690"/>
              <w:jc w:val="left"/>
              <w:rPr>
                <w:lang w:val="de-DE"/>
              </w:rPr>
            </w:pPr>
            <w:r w:rsidRPr="00022A40">
              <w:rPr>
                <w:lang w:val="en-US"/>
              </w:rPr>
              <w:tab/>
            </w:r>
            <w:r w:rsidRPr="0096457A">
              <w:rPr>
                <w:b/>
                <w:bCs/>
                <w:i/>
                <w:iCs/>
              </w:rPr>
              <w:t>4 Sessions:</w:t>
            </w:r>
            <w:r w:rsidRPr="0096457A">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4C84567E" w14:textId="77777777" w:rsidR="00832095" w:rsidRPr="0096457A" w:rsidRDefault="00832095" w:rsidP="00924AD5">
            <w:pPr>
              <w:pStyle w:val="BodyText"/>
              <w:jc w:val="center"/>
              <w:rPr>
                <w:lang w:val="en-US"/>
              </w:rPr>
            </w:pPr>
            <w:r w:rsidRPr="0096457A">
              <w:rPr>
                <w:lang w:val="en-US"/>
              </w:rPr>
              <w:t>4 Sessions</w:t>
            </w:r>
          </w:p>
          <w:p w14:paraId="0BF6EF20" w14:textId="77777777" w:rsidR="00832095" w:rsidRPr="0096457A" w:rsidRDefault="00832095" w:rsidP="00924AD5">
            <w:pPr>
              <w:pStyle w:val="BodyText"/>
              <w:jc w:val="center"/>
              <w:rPr>
                <w:lang w:val="en-US"/>
              </w:rPr>
            </w:pPr>
            <w:r w:rsidRPr="0096457A">
              <w:rPr>
                <w:rFonts w:eastAsia="Calibri"/>
                <w:szCs w:val="22"/>
                <w:lang w:val="en-US" w:eastAsia="en-US"/>
              </w:rPr>
              <w:t>Feb to Oct 2021</w:t>
            </w:r>
          </w:p>
        </w:tc>
        <w:tc>
          <w:tcPr>
            <w:tcW w:w="1710" w:type="dxa"/>
            <w:tcBorders>
              <w:top w:val="single" w:sz="4" w:space="0" w:color="auto"/>
              <w:left w:val="single" w:sz="4" w:space="0" w:color="auto"/>
              <w:bottom w:val="single" w:sz="4" w:space="0" w:color="auto"/>
              <w:right w:val="single" w:sz="4" w:space="0" w:color="auto"/>
            </w:tcBorders>
          </w:tcPr>
          <w:p w14:paraId="1B405FD1"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FA88974" w14:textId="77777777" w:rsidR="00832095" w:rsidRPr="0096457A" w:rsidRDefault="00832095" w:rsidP="00924AD5">
            <w:pPr>
              <w:pStyle w:val="BodyText"/>
              <w:jc w:val="center"/>
              <w:rPr>
                <w:lang w:val="en-US"/>
              </w:rPr>
            </w:pPr>
            <w:r w:rsidRPr="0096457A">
              <w:rPr>
                <w:lang w:val="en-US"/>
              </w:rPr>
              <w:t>Total</w:t>
            </w:r>
          </w:p>
          <w:p w14:paraId="4FADE747" w14:textId="77777777" w:rsidR="00832095" w:rsidRPr="0096457A" w:rsidRDefault="00832095" w:rsidP="00924AD5">
            <w:pPr>
              <w:pStyle w:val="BodyText"/>
              <w:jc w:val="center"/>
              <w:rPr>
                <w:lang w:val="en-US"/>
              </w:rPr>
            </w:pPr>
            <w:r w:rsidRPr="0096457A">
              <w:rPr>
                <w:lang w:val="en-US"/>
              </w:rPr>
              <w:t>71</w:t>
            </w:r>
          </w:p>
        </w:tc>
      </w:tr>
      <w:tr w:rsidR="00832095" w:rsidRPr="001C0483" w14:paraId="615EAFAA" w14:textId="77777777" w:rsidTr="00924AD5">
        <w:tc>
          <w:tcPr>
            <w:tcW w:w="5385" w:type="dxa"/>
            <w:tcBorders>
              <w:top w:val="single" w:sz="4" w:space="0" w:color="auto"/>
              <w:left w:val="double" w:sz="4" w:space="0" w:color="auto"/>
              <w:bottom w:val="single" w:sz="4" w:space="0" w:color="auto"/>
              <w:right w:val="single" w:sz="4" w:space="0" w:color="auto"/>
            </w:tcBorders>
          </w:tcPr>
          <w:p w14:paraId="3E19C073"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133 – Overview of Handbook 133</w:t>
            </w:r>
          </w:p>
          <w:p w14:paraId="7CF8E2F3" w14:textId="77777777" w:rsidR="00832095" w:rsidRPr="00022A40" w:rsidRDefault="00832095" w:rsidP="00924AD5">
            <w:pPr>
              <w:pStyle w:val="BodyText"/>
              <w:tabs>
                <w:tab w:val="left" w:pos="690"/>
              </w:tabs>
              <w:ind w:left="690" w:hanging="690"/>
              <w:jc w:val="left"/>
              <w:rPr>
                <w:lang w:val="en-US"/>
              </w:rPr>
            </w:pPr>
            <w:r w:rsidRPr="00F32B6A">
              <w:rPr>
                <w:b/>
                <w:bCs/>
                <w:i/>
                <w:iCs/>
              </w:rPr>
              <w:tab/>
              <w:t>5 Sessions:</w:t>
            </w:r>
            <w:r w:rsidRPr="00F32B6A">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7327890C" w14:textId="77777777" w:rsidR="00832095" w:rsidRPr="00F32B6A" w:rsidRDefault="00832095" w:rsidP="00924AD5">
            <w:pPr>
              <w:pStyle w:val="BodyText"/>
              <w:jc w:val="center"/>
              <w:rPr>
                <w:lang w:val="en-US"/>
              </w:rPr>
            </w:pPr>
            <w:r w:rsidRPr="00F32B6A">
              <w:rPr>
                <w:lang w:val="en-US"/>
              </w:rPr>
              <w:t>5 Sessions</w:t>
            </w:r>
          </w:p>
          <w:p w14:paraId="4EC18C77" w14:textId="77777777" w:rsidR="00832095" w:rsidRPr="00F32B6A" w:rsidRDefault="00832095" w:rsidP="00924AD5">
            <w:pPr>
              <w:pStyle w:val="BodyText"/>
              <w:jc w:val="center"/>
              <w:rPr>
                <w:lang w:val="en-US"/>
              </w:rPr>
            </w:pPr>
            <w:r w:rsidRPr="00F32B6A">
              <w:rPr>
                <w:lang w:val="en-US"/>
              </w:rPr>
              <w:t>Feb to Oct 2021</w:t>
            </w:r>
          </w:p>
        </w:tc>
        <w:tc>
          <w:tcPr>
            <w:tcW w:w="1710" w:type="dxa"/>
            <w:tcBorders>
              <w:top w:val="single" w:sz="4" w:space="0" w:color="auto"/>
              <w:left w:val="single" w:sz="4" w:space="0" w:color="auto"/>
              <w:bottom w:val="single" w:sz="4" w:space="0" w:color="auto"/>
              <w:right w:val="single" w:sz="4" w:space="0" w:color="auto"/>
            </w:tcBorders>
          </w:tcPr>
          <w:p w14:paraId="72369BDA" w14:textId="77777777" w:rsidR="00832095" w:rsidRPr="00F32B6A" w:rsidRDefault="00832095" w:rsidP="00924AD5">
            <w:pPr>
              <w:pStyle w:val="BodyText"/>
              <w:jc w:val="center"/>
              <w:rPr>
                <w:lang w:val="en-US"/>
              </w:rPr>
            </w:pPr>
            <w:r w:rsidRPr="00F32B6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405E63E" w14:textId="77777777" w:rsidR="00832095" w:rsidRPr="00F32B6A" w:rsidRDefault="00832095" w:rsidP="00924AD5">
            <w:pPr>
              <w:pStyle w:val="BodyText"/>
              <w:jc w:val="center"/>
              <w:rPr>
                <w:lang w:val="en-US"/>
              </w:rPr>
            </w:pPr>
            <w:r w:rsidRPr="00F32B6A">
              <w:rPr>
                <w:lang w:val="en-US"/>
              </w:rPr>
              <w:t>195</w:t>
            </w:r>
          </w:p>
        </w:tc>
      </w:tr>
      <w:tr w:rsidR="00832095" w:rsidRPr="001C0483" w14:paraId="1510F08C" w14:textId="77777777" w:rsidTr="00924AD5">
        <w:tc>
          <w:tcPr>
            <w:tcW w:w="5385" w:type="dxa"/>
            <w:tcBorders>
              <w:top w:val="single" w:sz="4" w:space="0" w:color="auto"/>
              <w:left w:val="double" w:sz="4" w:space="0" w:color="auto"/>
              <w:bottom w:val="single" w:sz="4" w:space="0" w:color="auto"/>
              <w:right w:val="single" w:sz="4" w:space="0" w:color="auto"/>
            </w:tcBorders>
          </w:tcPr>
          <w:p w14:paraId="0885F01E" w14:textId="77777777" w:rsidR="00832095" w:rsidRPr="00022A40" w:rsidRDefault="00832095" w:rsidP="00924AD5">
            <w:pPr>
              <w:pStyle w:val="BodyText"/>
              <w:tabs>
                <w:tab w:val="left" w:pos="413"/>
              </w:tabs>
              <w:ind w:left="413" w:hanging="413"/>
              <w:jc w:val="left"/>
              <w:rPr>
                <w:lang w:val="en-US"/>
              </w:rPr>
            </w:pPr>
            <w:r w:rsidRPr="00022A40">
              <w:rPr>
                <w:lang w:val="en-US"/>
              </w:rPr>
              <w:tab/>
              <w:t>Weights and Measures Inspections – Evidence, Search and Seizure, and Due Process</w:t>
            </w:r>
          </w:p>
          <w:p w14:paraId="15595CD5" w14:textId="77777777" w:rsidR="00832095" w:rsidRPr="00F32B6A" w:rsidRDefault="00832095" w:rsidP="00924AD5">
            <w:pPr>
              <w:pStyle w:val="BodyText"/>
              <w:tabs>
                <w:tab w:val="left" w:pos="690"/>
              </w:tabs>
              <w:ind w:left="690" w:hanging="690"/>
              <w:jc w:val="left"/>
              <w:rPr>
                <w:lang w:val="de-DE"/>
              </w:rPr>
            </w:pPr>
            <w:r w:rsidRPr="00022A40">
              <w:rPr>
                <w:rFonts w:eastAsia="Calibri"/>
                <w:szCs w:val="22"/>
                <w:lang w:val="en-US" w:eastAsia="en-US"/>
              </w:rPr>
              <w:tab/>
            </w:r>
            <w:r w:rsidRPr="00F32B6A">
              <w:rPr>
                <w:b/>
                <w:bCs/>
                <w:i/>
                <w:iCs/>
              </w:rPr>
              <w:t xml:space="preserve">5 Sessions: </w:t>
            </w:r>
            <w:r w:rsidRPr="00F32B6A">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204B181F" w14:textId="77777777" w:rsidR="00832095" w:rsidRPr="00F32B6A" w:rsidRDefault="00832095" w:rsidP="00924AD5">
            <w:pPr>
              <w:pStyle w:val="BodyText"/>
              <w:jc w:val="center"/>
              <w:rPr>
                <w:lang w:val="en-US"/>
              </w:rPr>
            </w:pPr>
            <w:r w:rsidRPr="00F32B6A">
              <w:rPr>
                <w:lang w:val="en-US"/>
              </w:rPr>
              <w:t>5 Sessions</w:t>
            </w:r>
          </w:p>
          <w:p w14:paraId="7BE90E56" w14:textId="77777777" w:rsidR="00832095" w:rsidRPr="00F32B6A" w:rsidRDefault="00832095" w:rsidP="00924AD5">
            <w:pPr>
              <w:pStyle w:val="BodyText"/>
              <w:jc w:val="center"/>
              <w:rPr>
                <w:lang w:val="en-US"/>
              </w:rPr>
            </w:pPr>
            <w:r w:rsidRPr="00F32B6A">
              <w:rPr>
                <w:rFonts w:eastAsia="Calibri"/>
                <w:szCs w:val="22"/>
                <w:lang w:val="en-US" w:eastAsia="en-US"/>
              </w:rPr>
              <w:t>Jan to Oct 2021</w:t>
            </w:r>
          </w:p>
        </w:tc>
        <w:tc>
          <w:tcPr>
            <w:tcW w:w="1710" w:type="dxa"/>
            <w:tcBorders>
              <w:top w:val="single" w:sz="4" w:space="0" w:color="auto"/>
              <w:left w:val="single" w:sz="4" w:space="0" w:color="auto"/>
              <w:bottom w:val="single" w:sz="4" w:space="0" w:color="auto"/>
              <w:right w:val="single" w:sz="4" w:space="0" w:color="auto"/>
            </w:tcBorders>
          </w:tcPr>
          <w:p w14:paraId="36D7F879" w14:textId="77777777" w:rsidR="00832095" w:rsidRPr="00F32B6A" w:rsidRDefault="00832095" w:rsidP="00924AD5">
            <w:pPr>
              <w:pStyle w:val="BodyText"/>
              <w:jc w:val="center"/>
              <w:rPr>
                <w:lang w:val="en-US"/>
              </w:rPr>
            </w:pPr>
            <w:r w:rsidRPr="00F32B6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663FDEB" w14:textId="77777777" w:rsidR="00832095" w:rsidRPr="00F32B6A" w:rsidRDefault="00832095" w:rsidP="00924AD5">
            <w:pPr>
              <w:pStyle w:val="BodyText"/>
              <w:jc w:val="center"/>
              <w:rPr>
                <w:lang w:val="en-US"/>
              </w:rPr>
            </w:pPr>
            <w:r w:rsidRPr="00F32B6A">
              <w:rPr>
                <w:lang w:val="en-US"/>
              </w:rPr>
              <w:t xml:space="preserve">Total </w:t>
            </w:r>
            <w:r>
              <w:rPr>
                <w:lang w:val="en-US"/>
              </w:rPr>
              <w:t>183</w:t>
            </w:r>
          </w:p>
        </w:tc>
      </w:tr>
      <w:tr w:rsidR="00832095" w:rsidRPr="001C0483" w14:paraId="40CBE477" w14:textId="77777777" w:rsidTr="00924AD5">
        <w:tc>
          <w:tcPr>
            <w:tcW w:w="5385" w:type="dxa"/>
            <w:tcBorders>
              <w:top w:val="single" w:sz="4" w:space="0" w:color="auto"/>
              <w:left w:val="double" w:sz="4" w:space="0" w:color="auto"/>
              <w:bottom w:val="single" w:sz="4" w:space="0" w:color="auto"/>
              <w:right w:val="single" w:sz="4" w:space="0" w:color="auto"/>
            </w:tcBorders>
          </w:tcPr>
          <w:p w14:paraId="45E8EBF9" w14:textId="77777777" w:rsidR="00832095" w:rsidRPr="00022A40" w:rsidRDefault="00832095" w:rsidP="00924AD5">
            <w:pPr>
              <w:pStyle w:val="BodyText"/>
              <w:tabs>
                <w:tab w:val="left" w:pos="413"/>
              </w:tabs>
              <w:ind w:left="413" w:hanging="413"/>
              <w:jc w:val="left"/>
              <w:rPr>
                <w:lang w:val="en-US"/>
              </w:rPr>
            </w:pPr>
            <w:r w:rsidRPr="00022A40">
              <w:rPr>
                <w:lang w:val="en-US"/>
              </w:rPr>
              <w:tab/>
              <w:t>LPG (Propane) -Verifying the Net Contents of 20 lb Cylinders (Part 1) - NEW</w:t>
            </w:r>
          </w:p>
          <w:p w14:paraId="13B18361" w14:textId="77777777" w:rsidR="00832095" w:rsidRPr="00F32B6A" w:rsidRDefault="00832095" w:rsidP="00924AD5">
            <w:pPr>
              <w:pStyle w:val="BodyText"/>
              <w:tabs>
                <w:tab w:val="left" w:pos="690"/>
              </w:tabs>
              <w:ind w:left="690" w:hanging="690"/>
              <w:jc w:val="left"/>
              <w:rPr>
                <w:lang w:val="de-DE"/>
              </w:rPr>
            </w:pPr>
            <w:r w:rsidRPr="00022A40">
              <w:rPr>
                <w:rFonts w:eastAsia="Calibri"/>
                <w:szCs w:val="22"/>
                <w:lang w:val="en-US" w:eastAsia="en-US"/>
              </w:rPr>
              <w:tab/>
            </w:r>
            <w:r w:rsidRPr="00F32B6A">
              <w:rPr>
                <w:b/>
                <w:bCs/>
                <w:i/>
                <w:iCs/>
              </w:rPr>
              <w:t xml:space="preserve">4 Sessions:  </w:t>
            </w:r>
            <w:r w:rsidRPr="00F32B6A">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1C09E480" w14:textId="77777777" w:rsidR="00832095" w:rsidRPr="00F32B6A" w:rsidRDefault="00832095" w:rsidP="00924AD5">
            <w:pPr>
              <w:pStyle w:val="BodyText"/>
              <w:jc w:val="center"/>
              <w:rPr>
                <w:lang w:val="en-US"/>
              </w:rPr>
            </w:pPr>
            <w:r w:rsidRPr="00F32B6A">
              <w:rPr>
                <w:lang w:val="en-US"/>
              </w:rPr>
              <w:t>4 Sessions</w:t>
            </w:r>
          </w:p>
          <w:p w14:paraId="428FC82F" w14:textId="77777777" w:rsidR="00832095" w:rsidRPr="00F32B6A" w:rsidRDefault="00832095" w:rsidP="00924AD5">
            <w:pPr>
              <w:pStyle w:val="BodyText"/>
              <w:jc w:val="center"/>
              <w:rPr>
                <w:lang w:val="en-US"/>
              </w:rPr>
            </w:pPr>
            <w:r w:rsidRPr="00F32B6A">
              <w:rPr>
                <w:rFonts w:eastAsia="Calibri"/>
                <w:szCs w:val="22"/>
                <w:lang w:val="en-US" w:eastAsia="en-US"/>
              </w:rPr>
              <w:t>Jun to Oct 2021</w:t>
            </w:r>
          </w:p>
        </w:tc>
        <w:tc>
          <w:tcPr>
            <w:tcW w:w="1710" w:type="dxa"/>
            <w:tcBorders>
              <w:top w:val="single" w:sz="4" w:space="0" w:color="auto"/>
              <w:left w:val="single" w:sz="4" w:space="0" w:color="auto"/>
              <w:bottom w:val="single" w:sz="4" w:space="0" w:color="auto"/>
              <w:right w:val="single" w:sz="4" w:space="0" w:color="auto"/>
            </w:tcBorders>
          </w:tcPr>
          <w:p w14:paraId="20FF8A11" w14:textId="77777777" w:rsidR="00832095" w:rsidRPr="00F32B6A" w:rsidRDefault="00832095" w:rsidP="00924AD5">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6608399" w14:textId="77777777" w:rsidR="00832095" w:rsidRDefault="00832095" w:rsidP="00924AD5">
            <w:pPr>
              <w:pStyle w:val="BodyText"/>
              <w:jc w:val="center"/>
              <w:rPr>
                <w:lang w:val="en-US"/>
              </w:rPr>
            </w:pPr>
            <w:r>
              <w:rPr>
                <w:lang w:val="en-US"/>
              </w:rPr>
              <w:t>Total</w:t>
            </w:r>
          </w:p>
          <w:p w14:paraId="3FA53AC1" w14:textId="77777777" w:rsidR="00832095" w:rsidRPr="00F32B6A" w:rsidRDefault="00832095" w:rsidP="00924AD5">
            <w:pPr>
              <w:pStyle w:val="BodyText"/>
              <w:jc w:val="center"/>
              <w:rPr>
                <w:lang w:val="en-US"/>
              </w:rPr>
            </w:pPr>
            <w:r>
              <w:rPr>
                <w:lang w:val="en-US"/>
              </w:rPr>
              <w:t>338</w:t>
            </w:r>
          </w:p>
        </w:tc>
      </w:tr>
      <w:tr w:rsidR="00832095" w:rsidRPr="001C0483" w14:paraId="074B5332" w14:textId="77777777" w:rsidTr="00924AD5">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90887B6" w14:textId="77777777" w:rsidR="00832095" w:rsidRPr="005318B9" w:rsidRDefault="00832095" w:rsidP="00924AD5">
            <w:pPr>
              <w:pStyle w:val="BodyText"/>
              <w:tabs>
                <w:tab w:val="left" w:pos="240"/>
              </w:tabs>
              <w:ind w:left="240" w:hanging="240"/>
              <w:jc w:val="left"/>
              <w:rPr>
                <w:lang w:val="en-US"/>
              </w:rPr>
            </w:pPr>
            <w:r w:rsidRPr="005318B9">
              <w:rPr>
                <w:b/>
                <w:bCs/>
                <w:lang w:val="en-US"/>
              </w:rPr>
              <w:tab/>
              <w:t>Metric Education</w:t>
            </w:r>
          </w:p>
        </w:tc>
      </w:tr>
      <w:tr w:rsidR="00832095" w:rsidRPr="001C0483" w14:paraId="7413D25C" w14:textId="77777777" w:rsidTr="00924AD5">
        <w:tc>
          <w:tcPr>
            <w:tcW w:w="5385" w:type="dxa"/>
            <w:vMerge w:val="restart"/>
            <w:tcBorders>
              <w:top w:val="single" w:sz="4" w:space="0" w:color="auto"/>
              <w:left w:val="double" w:sz="4" w:space="0" w:color="auto"/>
              <w:right w:val="single" w:sz="4" w:space="0" w:color="auto"/>
            </w:tcBorders>
          </w:tcPr>
          <w:p w14:paraId="6FC3653A" w14:textId="77777777" w:rsidR="00832095" w:rsidRPr="005318B9" w:rsidRDefault="00832095" w:rsidP="00924AD5">
            <w:pPr>
              <w:pStyle w:val="BodyText"/>
              <w:tabs>
                <w:tab w:val="left" w:pos="413"/>
              </w:tabs>
              <w:ind w:left="413" w:hanging="413"/>
              <w:jc w:val="left"/>
              <w:rPr>
                <w:lang w:val="en-US"/>
              </w:rPr>
            </w:pPr>
            <w:r w:rsidRPr="005318B9">
              <w:rPr>
                <w:lang w:val="de-D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60F4786" w14:textId="77777777" w:rsidR="00832095" w:rsidRPr="005318B9" w:rsidRDefault="00832095" w:rsidP="00924AD5">
            <w:pPr>
              <w:pStyle w:val="BodyText"/>
              <w:jc w:val="center"/>
              <w:rPr>
                <w:lang w:val="en-US"/>
              </w:rPr>
            </w:pPr>
            <w:r w:rsidRPr="005318B9">
              <w:rPr>
                <w:lang w:val="en-US"/>
              </w:rPr>
              <w:t>05/22/21</w:t>
            </w:r>
          </w:p>
        </w:tc>
        <w:tc>
          <w:tcPr>
            <w:tcW w:w="1710" w:type="dxa"/>
            <w:tcBorders>
              <w:top w:val="single" w:sz="4" w:space="0" w:color="auto"/>
              <w:left w:val="single" w:sz="4" w:space="0" w:color="auto"/>
              <w:bottom w:val="single" w:sz="4" w:space="0" w:color="auto"/>
              <w:right w:val="single" w:sz="4" w:space="0" w:color="auto"/>
            </w:tcBorders>
          </w:tcPr>
          <w:p w14:paraId="0337B76D"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B84789D" w14:textId="77777777" w:rsidR="00832095" w:rsidRPr="005318B9" w:rsidRDefault="00832095" w:rsidP="00924AD5">
            <w:pPr>
              <w:pStyle w:val="BodyText"/>
              <w:jc w:val="center"/>
              <w:rPr>
                <w:lang w:val="en-US"/>
              </w:rPr>
            </w:pPr>
            <w:r w:rsidRPr="005318B9">
              <w:rPr>
                <w:lang w:val="en-US"/>
              </w:rPr>
              <w:t>5</w:t>
            </w:r>
          </w:p>
        </w:tc>
      </w:tr>
      <w:tr w:rsidR="00832095" w:rsidRPr="001C0483" w14:paraId="4DA963F5" w14:textId="77777777" w:rsidTr="00924AD5">
        <w:tc>
          <w:tcPr>
            <w:tcW w:w="5385" w:type="dxa"/>
            <w:vMerge/>
            <w:tcBorders>
              <w:left w:val="double" w:sz="4" w:space="0" w:color="auto"/>
              <w:right w:val="single" w:sz="4" w:space="0" w:color="auto"/>
            </w:tcBorders>
          </w:tcPr>
          <w:p w14:paraId="377A1484"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6171D54E" w14:textId="77777777" w:rsidR="00832095" w:rsidRPr="005318B9" w:rsidRDefault="00832095" w:rsidP="00924AD5">
            <w:pPr>
              <w:pStyle w:val="BodyText"/>
              <w:jc w:val="center"/>
              <w:rPr>
                <w:lang w:val="en-US"/>
              </w:rPr>
            </w:pPr>
            <w:r w:rsidRPr="005318B9">
              <w:rPr>
                <w:lang w:val="en-US"/>
              </w:rPr>
              <w:t>09/11/21</w:t>
            </w:r>
          </w:p>
        </w:tc>
        <w:tc>
          <w:tcPr>
            <w:tcW w:w="1710" w:type="dxa"/>
            <w:tcBorders>
              <w:top w:val="single" w:sz="4" w:space="0" w:color="auto"/>
              <w:left w:val="single" w:sz="4" w:space="0" w:color="auto"/>
              <w:bottom w:val="single" w:sz="4" w:space="0" w:color="auto"/>
              <w:right w:val="single" w:sz="4" w:space="0" w:color="auto"/>
            </w:tcBorders>
          </w:tcPr>
          <w:p w14:paraId="67110ADE"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3DAD851" w14:textId="77777777" w:rsidR="00832095" w:rsidRPr="005318B9" w:rsidRDefault="00832095" w:rsidP="00924AD5">
            <w:pPr>
              <w:pStyle w:val="BodyText"/>
              <w:jc w:val="center"/>
              <w:rPr>
                <w:lang w:val="en-US"/>
              </w:rPr>
            </w:pPr>
            <w:r w:rsidRPr="005318B9">
              <w:rPr>
                <w:lang w:val="en-US"/>
              </w:rPr>
              <w:t>4</w:t>
            </w:r>
          </w:p>
        </w:tc>
      </w:tr>
      <w:tr w:rsidR="00832095" w:rsidRPr="001C0483" w14:paraId="35D9E95A" w14:textId="77777777" w:rsidTr="00924AD5">
        <w:tc>
          <w:tcPr>
            <w:tcW w:w="5385" w:type="dxa"/>
            <w:vMerge/>
            <w:tcBorders>
              <w:left w:val="double" w:sz="4" w:space="0" w:color="auto"/>
              <w:bottom w:val="single" w:sz="4" w:space="0" w:color="auto"/>
              <w:right w:val="single" w:sz="4" w:space="0" w:color="auto"/>
            </w:tcBorders>
          </w:tcPr>
          <w:p w14:paraId="766C813F"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3BA74686" w14:textId="77777777" w:rsidR="00832095" w:rsidRPr="005318B9" w:rsidRDefault="00832095" w:rsidP="00924AD5">
            <w:pPr>
              <w:pStyle w:val="BodyText"/>
              <w:jc w:val="center"/>
              <w:rPr>
                <w:lang w:val="en-US"/>
              </w:rPr>
            </w:pPr>
            <w:r w:rsidRPr="005318B9">
              <w:rPr>
                <w:lang w:val="en-US"/>
              </w:rPr>
              <w:t>09/29/21</w:t>
            </w:r>
          </w:p>
        </w:tc>
        <w:tc>
          <w:tcPr>
            <w:tcW w:w="1710" w:type="dxa"/>
            <w:tcBorders>
              <w:top w:val="single" w:sz="4" w:space="0" w:color="auto"/>
              <w:left w:val="single" w:sz="4" w:space="0" w:color="auto"/>
              <w:bottom w:val="single" w:sz="4" w:space="0" w:color="auto"/>
              <w:right w:val="single" w:sz="4" w:space="0" w:color="auto"/>
            </w:tcBorders>
          </w:tcPr>
          <w:p w14:paraId="1B49473E"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653ED0B7" w14:textId="77777777" w:rsidR="00832095" w:rsidRPr="005318B9" w:rsidRDefault="00832095" w:rsidP="00924AD5">
            <w:pPr>
              <w:pStyle w:val="BodyText"/>
              <w:jc w:val="center"/>
              <w:rPr>
                <w:lang w:val="en-US"/>
              </w:rPr>
            </w:pPr>
            <w:r w:rsidRPr="005318B9">
              <w:rPr>
                <w:lang w:val="en-US"/>
              </w:rPr>
              <w:t>6</w:t>
            </w:r>
          </w:p>
        </w:tc>
      </w:tr>
      <w:tr w:rsidR="00832095" w:rsidRPr="001C0483" w14:paraId="049DF929" w14:textId="77777777" w:rsidTr="00924AD5">
        <w:tc>
          <w:tcPr>
            <w:tcW w:w="5385" w:type="dxa"/>
            <w:vMerge w:val="restart"/>
            <w:tcBorders>
              <w:top w:val="single" w:sz="4" w:space="0" w:color="auto"/>
              <w:left w:val="double" w:sz="4" w:space="0" w:color="auto"/>
              <w:right w:val="single" w:sz="4" w:space="0" w:color="auto"/>
            </w:tcBorders>
          </w:tcPr>
          <w:p w14:paraId="03D9F89E" w14:textId="77777777" w:rsidR="00832095" w:rsidRPr="005318B9" w:rsidRDefault="00832095" w:rsidP="00924AD5">
            <w:pPr>
              <w:pStyle w:val="BodyText"/>
              <w:tabs>
                <w:tab w:val="left" w:pos="413"/>
              </w:tabs>
              <w:ind w:left="413" w:hanging="413"/>
              <w:jc w:val="left"/>
              <w:rPr>
                <w:lang w:val="de-DE"/>
              </w:rPr>
            </w:pPr>
            <w:r w:rsidRPr="005318B9">
              <w:rPr>
                <w:lang w:val="de-D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5C236D7C" w14:textId="77777777" w:rsidR="00832095" w:rsidRPr="005318B9" w:rsidRDefault="00832095" w:rsidP="00924AD5">
            <w:pPr>
              <w:pStyle w:val="BodyText"/>
              <w:jc w:val="center"/>
              <w:rPr>
                <w:lang w:val="en-US"/>
              </w:rPr>
            </w:pPr>
            <w:r w:rsidRPr="005318B9">
              <w:rPr>
                <w:lang w:val="en-US"/>
              </w:rPr>
              <w:t>08/14/21</w:t>
            </w:r>
          </w:p>
        </w:tc>
        <w:tc>
          <w:tcPr>
            <w:tcW w:w="1710" w:type="dxa"/>
            <w:tcBorders>
              <w:top w:val="single" w:sz="4" w:space="0" w:color="auto"/>
              <w:left w:val="single" w:sz="4" w:space="0" w:color="auto"/>
              <w:bottom w:val="single" w:sz="4" w:space="0" w:color="auto"/>
              <w:right w:val="single" w:sz="4" w:space="0" w:color="auto"/>
            </w:tcBorders>
          </w:tcPr>
          <w:p w14:paraId="562C0EB4"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733CF55D" w14:textId="77777777" w:rsidR="00832095" w:rsidRPr="005318B9" w:rsidRDefault="00832095" w:rsidP="00924AD5">
            <w:pPr>
              <w:pStyle w:val="BodyText"/>
              <w:jc w:val="center"/>
              <w:rPr>
                <w:lang w:val="en-US"/>
              </w:rPr>
            </w:pPr>
            <w:r w:rsidRPr="005318B9">
              <w:rPr>
                <w:lang w:val="en-US"/>
              </w:rPr>
              <w:t>6</w:t>
            </w:r>
          </w:p>
        </w:tc>
      </w:tr>
      <w:tr w:rsidR="00832095" w:rsidRPr="001C0483" w14:paraId="7D0E5807" w14:textId="77777777" w:rsidTr="00924AD5">
        <w:tc>
          <w:tcPr>
            <w:tcW w:w="5385" w:type="dxa"/>
            <w:vMerge/>
            <w:tcBorders>
              <w:left w:val="double" w:sz="4" w:space="0" w:color="auto"/>
              <w:bottom w:val="single" w:sz="4" w:space="0" w:color="auto"/>
              <w:right w:val="single" w:sz="4" w:space="0" w:color="auto"/>
            </w:tcBorders>
          </w:tcPr>
          <w:p w14:paraId="3B6C3D7C"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427FA29A" w14:textId="77777777" w:rsidR="00832095" w:rsidRPr="005318B9" w:rsidRDefault="00832095" w:rsidP="00924AD5">
            <w:pPr>
              <w:pStyle w:val="BodyText"/>
              <w:jc w:val="center"/>
              <w:rPr>
                <w:lang w:val="en-US"/>
              </w:rPr>
            </w:pPr>
            <w:r w:rsidRPr="005318B9">
              <w:rPr>
                <w:lang w:val="en-US"/>
              </w:rPr>
              <w:t>09/15/21</w:t>
            </w:r>
          </w:p>
        </w:tc>
        <w:tc>
          <w:tcPr>
            <w:tcW w:w="1710" w:type="dxa"/>
            <w:tcBorders>
              <w:top w:val="single" w:sz="4" w:space="0" w:color="auto"/>
              <w:left w:val="single" w:sz="4" w:space="0" w:color="auto"/>
              <w:bottom w:val="single" w:sz="4" w:space="0" w:color="auto"/>
              <w:right w:val="single" w:sz="4" w:space="0" w:color="auto"/>
            </w:tcBorders>
          </w:tcPr>
          <w:p w14:paraId="358DBEA5"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9D78B79" w14:textId="77777777" w:rsidR="00832095" w:rsidRPr="005318B9" w:rsidRDefault="00832095" w:rsidP="00924AD5">
            <w:pPr>
              <w:pStyle w:val="BodyText"/>
              <w:jc w:val="center"/>
              <w:rPr>
                <w:lang w:val="en-US"/>
              </w:rPr>
            </w:pPr>
            <w:r w:rsidRPr="005318B9">
              <w:rPr>
                <w:lang w:val="en-US"/>
              </w:rPr>
              <w:t>3</w:t>
            </w:r>
          </w:p>
        </w:tc>
      </w:tr>
      <w:tr w:rsidR="00832095" w:rsidRPr="001C0483" w14:paraId="55DE8F6C" w14:textId="77777777" w:rsidTr="00924AD5">
        <w:trPr>
          <w:trHeight w:val="470"/>
        </w:trPr>
        <w:tc>
          <w:tcPr>
            <w:tcW w:w="5385" w:type="dxa"/>
            <w:tcBorders>
              <w:top w:val="single" w:sz="4" w:space="0" w:color="auto"/>
              <w:left w:val="double" w:sz="4" w:space="0" w:color="auto"/>
              <w:right w:val="single" w:sz="4" w:space="0" w:color="auto"/>
            </w:tcBorders>
          </w:tcPr>
          <w:p w14:paraId="2A53F1CA" w14:textId="77777777" w:rsidR="00832095" w:rsidRPr="00DE79A4" w:rsidRDefault="00832095" w:rsidP="00924AD5">
            <w:pPr>
              <w:pStyle w:val="BodyText"/>
              <w:tabs>
                <w:tab w:val="left" w:pos="413"/>
              </w:tabs>
              <w:ind w:left="413" w:hanging="413"/>
              <w:jc w:val="left"/>
              <w:rPr>
                <w:b/>
                <w:bCs/>
                <w:lang w:val="en-US"/>
              </w:rPr>
            </w:pPr>
            <w:r w:rsidRPr="00022A40">
              <w:rPr>
                <w:lang w:val="en-US"/>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716FA5ED" w14:textId="77777777" w:rsidR="00832095" w:rsidRPr="00DE79A4" w:rsidRDefault="00832095" w:rsidP="00924AD5">
            <w:pPr>
              <w:pStyle w:val="BodyText"/>
              <w:jc w:val="center"/>
              <w:rPr>
                <w:lang w:val="en-US"/>
              </w:rPr>
            </w:pPr>
            <w:r w:rsidRPr="00DE79A4">
              <w:rPr>
                <w:lang w:val="en-US"/>
              </w:rPr>
              <w:t>08/26/21</w:t>
            </w:r>
          </w:p>
        </w:tc>
        <w:tc>
          <w:tcPr>
            <w:tcW w:w="1710" w:type="dxa"/>
            <w:tcBorders>
              <w:top w:val="single" w:sz="4" w:space="0" w:color="auto"/>
              <w:left w:val="single" w:sz="4" w:space="0" w:color="auto"/>
              <w:right w:val="single" w:sz="4" w:space="0" w:color="auto"/>
            </w:tcBorders>
          </w:tcPr>
          <w:p w14:paraId="633D633E" w14:textId="77777777" w:rsidR="00832095" w:rsidRPr="00DE79A4" w:rsidRDefault="00832095" w:rsidP="00924AD5">
            <w:pPr>
              <w:pStyle w:val="BodyText"/>
              <w:jc w:val="center"/>
              <w:rPr>
                <w:lang w:val="en-US"/>
              </w:rPr>
            </w:pPr>
            <w:r w:rsidRPr="00DE79A4">
              <w:rPr>
                <w:lang w:val="en-US"/>
              </w:rPr>
              <w:t>Webinar</w:t>
            </w:r>
          </w:p>
        </w:tc>
        <w:tc>
          <w:tcPr>
            <w:tcW w:w="975" w:type="dxa"/>
            <w:tcBorders>
              <w:top w:val="single" w:sz="4" w:space="0" w:color="auto"/>
              <w:left w:val="single" w:sz="4" w:space="0" w:color="auto"/>
              <w:right w:val="double" w:sz="4" w:space="0" w:color="auto"/>
            </w:tcBorders>
          </w:tcPr>
          <w:p w14:paraId="45151BF6" w14:textId="77777777" w:rsidR="00832095" w:rsidRPr="00DE79A4" w:rsidRDefault="00832095" w:rsidP="00924AD5">
            <w:pPr>
              <w:pStyle w:val="BodyText"/>
              <w:jc w:val="center"/>
              <w:rPr>
                <w:lang w:val="en-US"/>
              </w:rPr>
            </w:pPr>
            <w:r w:rsidRPr="00DE79A4">
              <w:rPr>
                <w:lang w:val="en-US"/>
              </w:rPr>
              <w:t>23</w:t>
            </w:r>
          </w:p>
        </w:tc>
      </w:tr>
      <w:tr w:rsidR="00832095" w:rsidRPr="001C0483" w14:paraId="3100EE0A"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6310105" w14:textId="77777777" w:rsidR="00832095" w:rsidRPr="00DB7502" w:rsidRDefault="00832095" w:rsidP="00924AD5">
            <w:pPr>
              <w:pStyle w:val="BodyText"/>
              <w:jc w:val="left"/>
              <w:rPr>
                <w:lang w:val="en-US"/>
              </w:rPr>
            </w:pPr>
            <w:r w:rsidRPr="00DB7502">
              <w:rPr>
                <w:b/>
                <w:sz w:val="22"/>
                <w:lang w:val="en-US"/>
              </w:rPr>
              <w:t>Legal Metrology Devices</w:t>
            </w:r>
          </w:p>
        </w:tc>
      </w:tr>
      <w:tr w:rsidR="00832095" w:rsidRPr="001C0483" w14:paraId="38A3A04C" w14:textId="77777777" w:rsidTr="00924AD5">
        <w:tc>
          <w:tcPr>
            <w:tcW w:w="5385" w:type="dxa"/>
            <w:tcBorders>
              <w:top w:val="single" w:sz="4" w:space="0" w:color="auto"/>
              <w:left w:val="double" w:sz="4" w:space="0" w:color="auto"/>
              <w:bottom w:val="double" w:sz="4" w:space="0" w:color="auto"/>
              <w:right w:val="single" w:sz="4" w:space="0" w:color="auto"/>
            </w:tcBorders>
          </w:tcPr>
          <w:p w14:paraId="0BB8CB94" w14:textId="77777777" w:rsidR="00832095" w:rsidRPr="00DB7502" w:rsidRDefault="00832095" w:rsidP="00924AD5">
            <w:pPr>
              <w:pStyle w:val="BodyText"/>
              <w:tabs>
                <w:tab w:val="left" w:pos="413"/>
              </w:tabs>
              <w:ind w:left="413" w:hanging="413"/>
              <w:jc w:val="left"/>
              <w:rPr>
                <w:lang w:val="en-US"/>
              </w:rPr>
            </w:pPr>
            <w:r w:rsidRPr="00DB7502">
              <w:rPr>
                <w:lang w:val="en-US"/>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4B66AD5A" w14:textId="77777777" w:rsidR="00832095" w:rsidRPr="00DB7502" w:rsidRDefault="00832095" w:rsidP="00924AD5">
            <w:pPr>
              <w:pStyle w:val="BodyText"/>
              <w:jc w:val="center"/>
              <w:rPr>
                <w:lang w:val="en-US"/>
              </w:rPr>
            </w:pPr>
            <w:r w:rsidRPr="00DB7502">
              <w:rPr>
                <w:lang w:val="en-US"/>
              </w:rPr>
              <w:t>--</w:t>
            </w:r>
          </w:p>
        </w:tc>
        <w:tc>
          <w:tcPr>
            <w:tcW w:w="1710" w:type="dxa"/>
            <w:tcBorders>
              <w:top w:val="single" w:sz="4" w:space="0" w:color="auto"/>
              <w:left w:val="single" w:sz="4" w:space="0" w:color="auto"/>
              <w:bottom w:val="double" w:sz="4" w:space="0" w:color="auto"/>
              <w:right w:val="single" w:sz="4" w:space="0" w:color="auto"/>
            </w:tcBorders>
          </w:tcPr>
          <w:p w14:paraId="3D154590" w14:textId="77777777" w:rsidR="00832095" w:rsidRPr="00DB7502" w:rsidRDefault="00832095" w:rsidP="00924AD5">
            <w:pPr>
              <w:pStyle w:val="BodyText"/>
              <w:jc w:val="center"/>
              <w:rPr>
                <w:lang w:val="en-US"/>
              </w:rPr>
            </w:pPr>
            <w:r w:rsidRPr="00DB7502">
              <w:rPr>
                <w:lang w:val="en-US"/>
              </w:rPr>
              <w:t>--</w:t>
            </w:r>
          </w:p>
        </w:tc>
        <w:tc>
          <w:tcPr>
            <w:tcW w:w="975" w:type="dxa"/>
            <w:tcBorders>
              <w:top w:val="single" w:sz="4" w:space="0" w:color="auto"/>
              <w:left w:val="single" w:sz="4" w:space="0" w:color="auto"/>
              <w:bottom w:val="double" w:sz="4" w:space="0" w:color="auto"/>
              <w:right w:val="double" w:sz="4" w:space="0" w:color="auto"/>
            </w:tcBorders>
          </w:tcPr>
          <w:p w14:paraId="741A866B" w14:textId="77777777" w:rsidR="00832095" w:rsidRPr="00DB7502" w:rsidRDefault="00832095" w:rsidP="00924AD5">
            <w:pPr>
              <w:pStyle w:val="BodyText"/>
              <w:jc w:val="center"/>
              <w:rPr>
                <w:lang w:val="en-US"/>
              </w:rPr>
            </w:pPr>
            <w:r w:rsidRPr="00DB7502">
              <w:rPr>
                <w:lang w:val="en-US"/>
              </w:rPr>
              <w:t>--</w:t>
            </w:r>
          </w:p>
        </w:tc>
      </w:tr>
    </w:tbl>
    <w:p w14:paraId="1179128D" w14:textId="77777777" w:rsidR="00832095" w:rsidRDefault="00832095" w:rsidP="001814E7">
      <w:pPr>
        <w:spacing w:before="240"/>
        <w:rPr>
          <w:rFonts w:eastAsia="Times New Roman"/>
          <w:szCs w:val="24"/>
        </w:rPr>
      </w:pPr>
    </w:p>
    <w:p w14:paraId="62A930DF" w14:textId="77777777" w:rsidR="00832095" w:rsidRPr="00832095" w:rsidRDefault="00832095" w:rsidP="00832095">
      <w:pPr>
        <w:rPr>
          <w:rFonts w:eastAsia="Times New Roman"/>
          <w:szCs w:val="24"/>
        </w:rPr>
      </w:pPr>
      <w:r w:rsidRPr="00832095">
        <w:rPr>
          <w:rFonts w:eastAsia="Times New Roman"/>
          <w:szCs w:val="24"/>
        </w:rPr>
        <w:t>The following includes a summary of training-related activities in each NIST OWM Program along with an update on some of OWM’s general work in developing and providing legal metrology training.</w:t>
      </w:r>
    </w:p>
    <w:p w14:paraId="419D560F" w14:textId="77777777" w:rsidR="00906443" w:rsidRPr="00FA63FA" w:rsidRDefault="00906443" w:rsidP="00906443">
      <w:pPr>
        <w:rPr>
          <w:rFonts w:eastAsia="Times New Roman"/>
          <w:b/>
          <w:bCs/>
          <w:szCs w:val="24"/>
          <w:u w:val="single"/>
        </w:rPr>
      </w:pPr>
      <w:r w:rsidRPr="00FA63FA">
        <w:rPr>
          <w:rFonts w:eastAsia="Times New Roman"/>
          <w:b/>
          <w:bCs/>
          <w:szCs w:val="24"/>
          <w:u w:val="single"/>
        </w:rPr>
        <w:t>Laboratory Metrology Program</w:t>
      </w:r>
    </w:p>
    <w:p w14:paraId="4BFB5EDB" w14:textId="77777777" w:rsidR="00906443" w:rsidRPr="00FA63FA" w:rsidRDefault="00906443" w:rsidP="00906443">
      <w:pPr>
        <w:rPr>
          <w:rFonts w:eastAsia="Times New Roman"/>
          <w:szCs w:val="24"/>
        </w:rPr>
      </w:pPr>
      <w:r w:rsidRPr="00FA63FA">
        <w:rPr>
          <w:rFonts w:eastAsia="Times New Roman"/>
          <w:szCs w:val="24"/>
        </w:rPr>
        <w:t>The following summarizes activities in the NIST OWM Laboratory Metrology Program:</w:t>
      </w:r>
    </w:p>
    <w:p w14:paraId="0D23BC22" w14:textId="74DFA83C"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All Laboratory Metrology Program training classes were conducted virtually in 2021, with a total of 16 sessions and 407 students.  The Lab Administration Workshop for laboratory </w:t>
      </w:r>
      <w:r w:rsidR="0039094A" w:rsidRPr="00832095">
        <w:rPr>
          <w:rFonts w:eastAsia="Times New Roman"/>
          <w:szCs w:val="24"/>
        </w:rPr>
        <w:t>metrologist</w:t>
      </w:r>
      <w:r w:rsidRPr="00832095">
        <w:rPr>
          <w:rFonts w:eastAsia="Times New Roman"/>
          <w:szCs w:val="24"/>
        </w:rPr>
        <w:t xml:space="preserve"> was converted from an in-person format to virtual.</w:t>
      </w:r>
    </w:p>
    <w:p w14:paraId="2EF51FFF" w14:textId="4345F7EA" w:rsidR="00832095" w:rsidRPr="00832095" w:rsidRDefault="00832095" w:rsidP="00832095">
      <w:pPr>
        <w:rPr>
          <w:rFonts w:eastAsia="Times New Roman"/>
          <w:szCs w:val="24"/>
        </w:rPr>
      </w:pPr>
      <w:r w:rsidRPr="00832095">
        <w:rPr>
          <w:rFonts w:eastAsia="Times New Roman"/>
          <w:b/>
          <w:bCs/>
          <w:i/>
          <w:iCs/>
          <w:szCs w:val="24"/>
        </w:rPr>
        <w:t>Regional Metrology Association Training.</w:t>
      </w:r>
      <w:r w:rsidRPr="00832095">
        <w:rPr>
          <w:rFonts w:eastAsia="Times New Roman"/>
          <w:szCs w:val="24"/>
        </w:rPr>
        <w:t xml:space="preserve">  All regional measurement assurance program (RMAP) training was conducted virtually in 2021.  After two years of virtual sessions, the Laboratory Metrology Program plans to resume in-person RMAPs in 2022.  OWM is holding abbreviated Fundamentals of Metrology Training at the end of SEMAP and WRAP in 2022.  This abbreviated training is specially designed for </w:t>
      </w:r>
      <w:r w:rsidR="0039094A" w:rsidRPr="00832095">
        <w:rPr>
          <w:rFonts w:eastAsia="Times New Roman"/>
          <w:szCs w:val="24"/>
        </w:rPr>
        <w:t>metrologist</w:t>
      </w:r>
      <w:r w:rsidRPr="00832095">
        <w:rPr>
          <w:rFonts w:eastAsia="Times New Roman"/>
          <w:szCs w:val="24"/>
        </w:rPr>
        <w:t xml:space="preserve"> who took OWM’s online Fundamentals of Metrology courses in 2020 and 2021 and will fill the gap between the online course and OWM’s regular, in-person Fundamentals course.</w:t>
      </w:r>
    </w:p>
    <w:p w14:paraId="0CD94398" w14:textId="6E44980F" w:rsidR="00832095" w:rsidRPr="00832095" w:rsidRDefault="00832095" w:rsidP="00832095">
      <w:pPr>
        <w:rPr>
          <w:rFonts w:eastAsia="Times New Roman"/>
          <w:szCs w:val="24"/>
        </w:rPr>
      </w:pPr>
      <w:r w:rsidRPr="00832095">
        <w:rPr>
          <w:rFonts w:eastAsia="Times New Roman"/>
          <w:b/>
          <w:bCs/>
          <w:i/>
          <w:iCs/>
          <w:szCs w:val="24"/>
        </w:rPr>
        <w:lastRenderedPageBreak/>
        <w:t>Laboratory Metrology Program Training in 2022.</w:t>
      </w:r>
      <w:r w:rsidRPr="00832095">
        <w:rPr>
          <w:rFonts w:eastAsia="Times New Roman"/>
          <w:szCs w:val="24"/>
        </w:rPr>
        <w:t xml:space="preserve">  The Laboratory Metrology Program is excited to begin opening its doors for in-person training at NIST.  OWM received a waiver from NIST’s Office of Safety, Health, and Environment to hold small (limited to 4 participants), in-person classes starting January 31, 2022.  Preference will be given to </w:t>
      </w:r>
      <w:r w:rsidR="0039094A" w:rsidRPr="00832095">
        <w:rPr>
          <w:rFonts w:eastAsia="Times New Roman"/>
          <w:szCs w:val="24"/>
        </w:rPr>
        <w:t>metrologist</w:t>
      </w:r>
      <w:r w:rsidRPr="00832095">
        <w:rPr>
          <w:rFonts w:eastAsia="Times New Roman"/>
          <w:szCs w:val="24"/>
        </w:rPr>
        <w:t xml:space="preserve"> from State/Local weights and measures programs for this in-person training.  Additional participants will be included in this training via a virtual format, thus creating a hybrid classroom environment.</w:t>
      </w:r>
    </w:p>
    <w:p w14:paraId="77CA820F" w14:textId="77777777" w:rsidR="00906443" w:rsidRPr="00FA63FA" w:rsidRDefault="00906443" w:rsidP="00906443">
      <w:pPr>
        <w:rPr>
          <w:rFonts w:eastAsia="Times New Roman"/>
          <w:b/>
          <w:bCs/>
          <w:szCs w:val="24"/>
          <w:u w:val="single"/>
        </w:rPr>
      </w:pPr>
      <w:r w:rsidRPr="00FA63FA">
        <w:rPr>
          <w:rFonts w:eastAsia="Times New Roman"/>
          <w:b/>
          <w:bCs/>
          <w:szCs w:val="24"/>
          <w:u w:val="single"/>
        </w:rPr>
        <w:t>Laws and Metric Program</w:t>
      </w:r>
    </w:p>
    <w:p w14:paraId="4FCC8BF0" w14:textId="588A5F4C"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The Laws and Metric Program conducted 27 webinars on topics related to “Laws and Regulations” in </w:t>
      </w:r>
      <w:r w:rsidR="00C240AD" w:rsidRPr="00832095">
        <w:rPr>
          <w:rFonts w:eastAsia="Times New Roman"/>
          <w:szCs w:val="24"/>
        </w:rPr>
        <w:t>2021,</w:t>
      </w:r>
      <w:r w:rsidRPr="00832095">
        <w:rPr>
          <w:rFonts w:eastAsia="Times New Roman"/>
          <w:szCs w:val="24"/>
        </w:rPr>
        <w:t xml:space="preserve"> this included 6 different topic areas as outlined in the tables above, with 27 sessions and 1121 students.  These courses were offered on a frequency based on the level of demand, but no less than once per quarter during the year.  A new webinar topic was added in June 2021 titled “LPG (Propane) – Verifying the Net Contents of 20 lb Cylinders – Part 1.”  This new webinar is part of a series of three webinars.  Part 2 and Part 3 of this series are being further developed and will be offered later in 2022.</w:t>
      </w:r>
    </w:p>
    <w:p w14:paraId="75215C16" w14:textId="77777777" w:rsidR="00832095" w:rsidRPr="00832095" w:rsidRDefault="00832095" w:rsidP="00832095">
      <w:pPr>
        <w:rPr>
          <w:rFonts w:eastAsia="Times New Roman"/>
          <w:szCs w:val="24"/>
        </w:rPr>
      </w:pPr>
      <w:r w:rsidRPr="00832095">
        <w:rPr>
          <w:rFonts w:eastAsia="Times New Roman"/>
          <w:szCs w:val="24"/>
        </w:rPr>
        <w:t>The Laws and Metric Program also conducted 6 webinars on the topic of “Metric Education;” this included 6 sessions as described in the tables above with 47 students.</w:t>
      </w:r>
    </w:p>
    <w:p w14:paraId="1BD6B965" w14:textId="77777777" w:rsidR="00832095" w:rsidRPr="00832095" w:rsidRDefault="00832095" w:rsidP="00832095">
      <w:pPr>
        <w:rPr>
          <w:rFonts w:eastAsia="Times New Roman"/>
          <w:szCs w:val="24"/>
        </w:rPr>
      </w:pPr>
      <w:r w:rsidRPr="00832095">
        <w:rPr>
          <w:rFonts w:eastAsia="Times New Roman"/>
          <w:szCs w:val="24"/>
        </w:rPr>
        <w:t>“In-person” classes have been postponed until further notice, but options are being explored for different training options until in-person classes can resume.</w:t>
      </w:r>
    </w:p>
    <w:p w14:paraId="2345E484" w14:textId="77777777" w:rsidR="00906443" w:rsidRPr="00FA63FA" w:rsidRDefault="00906443" w:rsidP="00906443">
      <w:pPr>
        <w:rPr>
          <w:rFonts w:eastAsia="Times New Roman"/>
          <w:b/>
          <w:bCs/>
          <w:szCs w:val="24"/>
          <w:u w:val="single"/>
        </w:rPr>
      </w:pPr>
      <w:r w:rsidRPr="00FA63FA">
        <w:rPr>
          <w:rFonts w:eastAsia="Times New Roman"/>
          <w:b/>
          <w:bCs/>
          <w:szCs w:val="24"/>
          <w:u w:val="single"/>
        </w:rPr>
        <w:t>Legal Metrology Devices Program</w:t>
      </w:r>
    </w:p>
    <w:p w14:paraId="122501C2" w14:textId="77777777"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No webinars were presented by the Legal Metrology Devices Program (LMDP) in 2021.  However, several new webinars/courses are in development:</w:t>
      </w:r>
    </w:p>
    <w:p w14:paraId="30C136BC"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Reference Scale Verification for Gravimetric Testing</w:t>
      </w:r>
    </w:p>
    <w:p w14:paraId="7F5D9A2B"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Electric Vehicle Fueling Systems Inspection and Testing</w:t>
      </w:r>
    </w:p>
    <w:p w14:paraId="44F05596"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Retail Motor-Fuel Dispensers Inspection and Testing</w:t>
      </w:r>
    </w:p>
    <w:p w14:paraId="53103FF8" w14:textId="474A9FE6" w:rsidR="00832095" w:rsidRPr="00832095" w:rsidRDefault="00832095" w:rsidP="00832095">
      <w:pPr>
        <w:rPr>
          <w:rFonts w:eastAsia="Times New Roman"/>
          <w:szCs w:val="24"/>
        </w:rPr>
      </w:pPr>
      <w:r w:rsidRPr="00832095">
        <w:rPr>
          <w:rFonts w:eastAsia="Times New Roman"/>
          <w:szCs w:val="24"/>
        </w:rPr>
        <w:t>As with the Laws and Metric Program, “in-person” classes for field inspection applications have been postponed until further notice.  However, the Legal Metrology Devices Program is exploring options for “hybrid” and “blended” class formats</w:t>
      </w:r>
      <w:r w:rsidR="0039094A">
        <w:rPr>
          <w:rFonts w:eastAsia="Times New Roman"/>
          <w:szCs w:val="24"/>
        </w:rPr>
        <w:t>,</w:t>
      </w:r>
      <w:r w:rsidRPr="00832095">
        <w:rPr>
          <w:rFonts w:eastAsia="Times New Roman"/>
          <w:szCs w:val="24"/>
        </w:rPr>
        <w:t xml:space="preserve"> which may combine virtual sessions with limited in-person options.  </w:t>
      </w:r>
    </w:p>
    <w:p w14:paraId="3172FD30" w14:textId="77777777" w:rsidR="00832095" w:rsidRPr="00832095" w:rsidRDefault="00832095" w:rsidP="00832095">
      <w:pPr>
        <w:rPr>
          <w:rFonts w:eastAsia="Times New Roman"/>
          <w:szCs w:val="24"/>
        </w:rPr>
      </w:pPr>
      <w:r w:rsidRPr="00832095">
        <w:rPr>
          <w:rFonts w:eastAsia="Times New Roman"/>
          <w:szCs w:val="24"/>
        </w:rPr>
        <w:t>The Legal Metrology Devices Program plans to implement “information hour” type educational sessions in 2022 patterned after those used in the past by the Laboratory Metrology Program.  These sessions will focus on presenting information on a few select topics, followed by a question and answer session.  Topics will be selected from questions OWM has received from officials and industry on various field inspection issues and new inspection areas in the marketplace.  OWM will also solicit ideas from the community on future topics.  OWM technical staff members Lisa Warfield and Rick Harshman will be developing a format, timeline, and initial topic areas for these sessions.</w:t>
      </w:r>
    </w:p>
    <w:p w14:paraId="2367EA17" w14:textId="77777777" w:rsidR="00832095" w:rsidRPr="00832095" w:rsidRDefault="00832095" w:rsidP="00832095">
      <w:pPr>
        <w:rPr>
          <w:rFonts w:eastAsia="Times New Roman"/>
          <w:szCs w:val="24"/>
        </w:rPr>
      </w:pPr>
      <w:r w:rsidRPr="00832095">
        <w:rPr>
          <w:rFonts w:eastAsia="Times New Roman"/>
          <w:szCs w:val="24"/>
        </w:rPr>
        <w:t>The LMDP also plans to expand available informal learning tools targeted toward field inspection topics.  This includes adding to existing tools such as study guides, examination procedure outlines, field manuals, and videos as well as exploring the development of new tools such as checklists and frequently asked questions to assist in field inspections.</w:t>
      </w:r>
    </w:p>
    <w:p w14:paraId="1C720E49" w14:textId="77777777" w:rsidR="00906443" w:rsidRPr="00FA63FA" w:rsidRDefault="00906443" w:rsidP="00906443">
      <w:pPr>
        <w:rPr>
          <w:rFonts w:eastAsia="Times New Roman"/>
          <w:b/>
          <w:bCs/>
          <w:szCs w:val="24"/>
          <w:u w:val="single"/>
        </w:rPr>
      </w:pPr>
      <w:r w:rsidRPr="00FA63FA">
        <w:rPr>
          <w:rFonts w:eastAsia="Times New Roman"/>
          <w:b/>
          <w:bCs/>
          <w:szCs w:val="24"/>
          <w:u w:val="single"/>
        </w:rPr>
        <w:t>General – OWM Training</w:t>
      </w:r>
    </w:p>
    <w:p w14:paraId="5AD2CDF6" w14:textId="77777777" w:rsidR="00832095" w:rsidRPr="00832095" w:rsidRDefault="00832095" w:rsidP="00832095">
      <w:pPr>
        <w:rPr>
          <w:rFonts w:eastAsia="Times New Roman"/>
          <w:szCs w:val="24"/>
        </w:rPr>
      </w:pPr>
      <w:r w:rsidRPr="00832095">
        <w:rPr>
          <w:rFonts w:eastAsia="Times New Roman"/>
          <w:szCs w:val="24"/>
        </w:rPr>
        <w:t>Mrs. Butcher summarized the following statistics for OWM’s 2021 training as follows:</w:t>
      </w:r>
    </w:p>
    <w:p w14:paraId="64343466" w14:textId="77777777" w:rsidR="00832095" w:rsidRPr="00832095" w:rsidRDefault="00832095" w:rsidP="00832095">
      <w:pPr>
        <w:numPr>
          <w:ilvl w:val="0"/>
          <w:numId w:val="23"/>
        </w:numPr>
        <w:contextualSpacing/>
        <w:rPr>
          <w:rFonts w:eastAsia="Times New Roman"/>
          <w:szCs w:val="24"/>
        </w:rPr>
      </w:pPr>
      <w:r w:rsidRPr="00832095">
        <w:rPr>
          <w:rFonts w:eastAsia="Times New Roman"/>
          <w:szCs w:val="24"/>
        </w:rPr>
        <w:t>50 classes presented virtually in Lab Metrology and Laws &amp; Metric Programs</w:t>
      </w:r>
    </w:p>
    <w:p w14:paraId="41CB2BAF" w14:textId="77777777" w:rsidR="00832095" w:rsidRPr="00832095" w:rsidRDefault="00832095" w:rsidP="00832095">
      <w:pPr>
        <w:numPr>
          <w:ilvl w:val="0"/>
          <w:numId w:val="23"/>
        </w:numPr>
        <w:contextualSpacing/>
        <w:rPr>
          <w:rFonts w:eastAsia="Times New Roman"/>
          <w:szCs w:val="24"/>
        </w:rPr>
      </w:pPr>
      <w:r w:rsidRPr="00832095">
        <w:rPr>
          <w:rFonts w:eastAsia="Times New Roman"/>
          <w:szCs w:val="24"/>
        </w:rPr>
        <w:t>1575 total number of students</w:t>
      </w:r>
    </w:p>
    <w:p w14:paraId="2A57B15E" w14:textId="6D6B4BC3" w:rsidR="00832095" w:rsidRPr="00832095" w:rsidRDefault="00B32F3E" w:rsidP="00832095">
      <w:pPr>
        <w:numPr>
          <w:ilvl w:val="0"/>
          <w:numId w:val="23"/>
        </w:numPr>
        <w:contextualSpacing/>
        <w:rPr>
          <w:rFonts w:eastAsia="Times New Roman"/>
          <w:szCs w:val="24"/>
        </w:rPr>
      </w:pPr>
      <w:r>
        <w:rPr>
          <w:rFonts w:eastAsia="Times New Roman"/>
          <w:szCs w:val="24"/>
        </w:rPr>
        <w:t>T</w:t>
      </w:r>
      <w:r w:rsidR="00832095" w:rsidRPr="00832095">
        <w:rPr>
          <w:rFonts w:eastAsia="Times New Roman"/>
          <w:szCs w:val="24"/>
        </w:rPr>
        <w:t>raining includes regulators and industry and an increased interest from international participants</w:t>
      </w:r>
    </w:p>
    <w:p w14:paraId="013C1FFF" w14:textId="77777777" w:rsidR="00832095" w:rsidRPr="00832095" w:rsidRDefault="00832095" w:rsidP="00832095">
      <w:pPr>
        <w:rPr>
          <w:rFonts w:eastAsia="Times New Roman"/>
          <w:szCs w:val="24"/>
        </w:rPr>
      </w:pPr>
      <w:r w:rsidRPr="00832095">
        <w:rPr>
          <w:rFonts w:eastAsia="Times New Roman"/>
          <w:szCs w:val="24"/>
        </w:rPr>
        <w:t xml:space="preserve">Mrs. Butcher provided an overview of OWM’s training looking forward in 2022.  She noted that OWM is beginning to consider options for returning to in-person training.  This may begin with limited in-person participants such as provided by the Laboratory Metrology Program onsite at NIST and expanding to include hybrid and blended options </w:t>
      </w:r>
      <w:r w:rsidRPr="00832095">
        <w:rPr>
          <w:rFonts w:eastAsia="Times New Roman"/>
          <w:szCs w:val="24"/>
        </w:rPr>
        <w:lastRenderedPageBreak/>
        <w:t>involving both virtual and in-person participants.</w:t>
      </w:r>
    </w:p>
    <w:p w14:paraId="7AA419A1" w14:textId="77777777" w:rsidR="00832095" w:rsidRPr="00832095" w:rsidRDefault="00832095" w:rsidP="00832095">
      <w:pPr>
        <w:rPr>
          <w:rFonts w:eastAsia="Times New Roman"/>
          <w:szCs w:val="24"/>
        </w:rPr>
      </w:pPr>
      <w:r w:rsidRPr="00832095">
        <w:rPr>
          <w:rFonts w:eastAsia="Times New Roman"/>
          <w:szCs w:val="24"/>
        </w:rPr>
        <w:t>In-person options will be dependent on pandemic conditions and consider the conditions at the site where training will be conducted as well as travel restrictions that may apply to trainers and students.  The impact of social distancing requirements on classroom size and configuration and ability to present to groups may also impact training.  OWM will continue to reassess these options as the pandemic situation continues to evolve.</w:t>
      </w:r>
    </w:p>
    <w:p w14:paraId="047824D6" w14:textId="29FC07AC" w:rsidR="00832095" w:rsidRPr="00832095" w:rsidRDefault="00832095" w:rsidP="00832095">
      <w:pPr>
        <w:rPr>
          <w:rFonts w:eastAsia="Times New Roman"/>
          <w:szCs w:val="24"/>
        </w:rPr>
      </w:pPr>
      <w:r w:rsidRPr="00832095">
        <w:rPr>
          <w:rFonts w:eastAsia="Times New Roman"/>
          <w:szCs w:val="24"/>
        </w:rPr>
        <w:t>While OWM fully plans to resume offering in-person training courses when conditions permit, Mrs. Butcher reported</w:t>
      </w:r>
      <w:r w:rsidR="0039094A">
        <w:rPr>
          <w:rFonts w:eastAsia="Times New Roman"/>
          <w:szCs w:val="24"/>
        </w:rPr>
        <w:t>,</w:t>
      </w:r>
      <w:r w:rsidRPr="00832095">
        <w:rPr>
          <w:rFonts w:eastAsia="Times New Roman"/>
          <w:szCs w:val="24"/>
        </w:rPr>
        <w:t xml:space="preserve"> OWM has no intention of eliminating</w:t>
      </w:r>
      <w:r w:rsidR="00C01F0F">
        <w:rPr>
          <w:rFonts w:eastAsia="Times New Roman"/>
          <w:szCs w:val="24"/>
        </w:rPr>
        <w:t>,</w:t>
      </w:r>
      <w:r w:rsidRPr="00832095">
        <w:rPr>
          <w:rFonts w:eastAsia="Times New Roman"/>
          <w:szCs w:val="24"/>
        </w:rPr>
        <w:t xml:space="preserve"> virtual training options.  OWM has reached a significantly larger number of</w:t>
      </w:r>
      <w:r w:rsidR="00C01F0F">
        <w:rPr>
          <w:rFonts w:eastAsia="Times New Roman"/>
          <w:szCs w:val="24"/>
        </w:rPr>
        <w:t xml:space="preserve"> students with virtual training and</w:t>
      </w:r>
      <w:r w:rsidRPr="00832095">
        <w:rPr>
          <w:rFonts w:eastAsia="Times New Roman"/>
          <w:szCs w:val="24"/>
        </w:rPr>
        <w:t xml:space="preserve"> students who have never had the opportunity to attend NIST OWM training in the past have been able to access training because of the virtual format.  Virtual training also offers advantages of flexibility and reduced costs to learners as well as trainers and makes offering multiple sessions of a given course more practical.</w:t>
      </w:r>
    </w:p>
    <w:p w14:paraId="1029E19D" w14:textId="77777777" w:rsidR="00832095" w:rsidRPr="00832095" w:rsidRDefault="00832095" w:rsidP="00832095">
      <w:pPr>
        <w:rPr>
          <w:rFonts w:eastAsia="Times New Roman"/>
          <w:szCs w:val="24"/>
        </w:rPr>
      </w:pPr>
      <w:r w:rsidRPr="00832095">
        <w:rPr>
          <w:rFonts w:eastAsia="Times New Roman"/>
          <w:szCs w:val="24"/>
        </w:rPr>
        <w:t>OWM plans to expand virtual training to include additional topics on field inspection, particularly on device-related topics and will actively explore “hybrid” and “blended” learning options.  This might include options such as:</w:t>
      </w:r>
    </w:p>
    <w:p w14:paraId="31C0FC88" w14:textId="58206A0D" w:rsidR="00832095" w:rsidRPr="00832095" w:rsidRDefault="00832095" w:rsidP="00832095">
      <w:pPr>
        <w:numPr>
          <w:ilvl w:val="0"/>
          <w:numId w:val="24"/>
        </w:numPr>
        <w:contextualSpacing/>
        <w:rPr>
          <w:rFonts w:eastAsia="Times New Roman"/>
          <w:szCs w:val="24"/>
        </w:rPr>
      </w:pPr>
      <w:r w:rsidRPr="00832095">
        <w:rPr>
          <w:rFonts w:eastAsia="Times New Roman"/>
          <w:szCs w:val="24"/>
        </w:rPr>
        <w:t>Some students attend virtually and some attend</w:t>
      </w:r>
      <w:r w:rsidR="00C01F0F">
        <w:rPr>
          <w:rFonts w:eastAsia="Times New Roman"/>
          <w:szCs w:val="24"/>
        </w:rPr>
        <w:t xml:space="preserve"> in-</w:t>
      </w:r>
      <w:r w:rsidRPr="00832095">
        <w:rPr>
          <w:rFonts w:eastAsia="Times New Roman"/>
          <w:szCs w:val="24"/>
        </w:rPr>
        <w:t>person;</w:t>
      </w:r>
    </w:p>
    <w:p w14:paraId="53A4C599" w14:textId="77777777" w:rsidR="00832095" w:rsidRPr="00832095" w:rsidRDefault="00832095" w:rsidP="00832095">
      <w:pPr>
        <w:numPr>
          <w:ilvl w:val="0"/>
          <w:numId w:val="24"/>
        </w:numPr>
        <w:contextualSpacing/>
        <w:rPr>
          <w:rFonts w:eastAsia="Times New Roman"/>
          <w:szCs w:val="24"/>
        </w:rPr>
      </w:pPr>
      <w:r w:rsidRPr="00832095">
        <w:rPr>
          <w:rFonts w:eastAsia="Times New Roman"/>
          <w:szCs w:val="24"/>
        </w:rPr>
        <w:t>Some portions of class are presented in an in-person format (with smaller size classes) and some portions of class are presented virtually (with larger class sizes); and</w:t>
      </w:r>
    </w:p>
    <w:p w14:paraId="733D5067" w14:textId="77777777" w:rsidR="00832095" w:rsidRPr="00832095" w:rsidRDefault="00832095" w:rsidP="00832095">
      <w:pPr>
        <w:numPr>
          <w:ilvl w:val="0"/>
          <w:numId w:val="24"/>
        </w:numPr>
        <w:contextualSpacing/>
        <w:rPr>
          <w:rFonts w:eastAsia="Times New Roman"/>
          <w:szCs w:val="24"/>
        </w:rPr>
      </w:pPr>
      <w:r w:rsidRPr="00832095">
        <w:rPr>
          <w:rFonts w:eastAsia="Times New Roman"/>
          <w:szCs w:val="24"/>
        </w:rPr>
        <w:t>Exploring “synchronous” and “asynchronous” formats enhanced with pre-recorded lecture and/or video.</w:t>
      </w:r>
    </w:p>
    <w:p w14:paraId="124266BF" w14:textId="77777777" w:rsidR="00832095" w:rsidRPr="00832095" w:rsidRDefault="00832095" w:rsidP="00832095">
      <w:pPr>
        <w:rPr>
          <w:rFonts w:eastAsia="Times New Roman"/>
          <w:szCs w:val="24"/>
        </w:rPr>
      </w:pPr>
      <w:r w:rsidRPr="00832095">
        <w:rPr>
          <w:rFonts w:eastAsia="Times New Roman"/>
          <w:szCs w:val="24"/>
        </w:rPr>
        <w:t>These options will likely continue even after OWM returns to in-person training.</w:t>
      </w:r>
    </w:p>
    <w:p w14:paraId="186C7373" w14:textId="77777777" w:rsidR="00832095" w:rsidRPr="00832095" w:rsidRDefault="00832095" w:rsidP="00832095">
      <w:pPr>
        <w:rPr>
          <w:rFonts w:eastAsia="Times New Roman"/>
          <w:szCs w:val="24"/>
        </w:rPr>
      </w:pPr>
      <w:r w:rsidRPr="00832095">
        <w:rPr>
          <w:rFonts w:eastAsia="Times New Roman"/>
          <w:szCs w:val="24"/>
        </w:rPr>
        <w:t>OWM will also be experimenting with available technology and tools to best incorporate elements of “hands on” in field inspection training, recognizing the importance of that “hands on” or “experiential learning” component for field inspection work.</w:t>
      </w:r>
    </w:p>
    <w:p w14:paraId="1395AFE3" w14:textId="77777777" w:rsidR="00832095" w:rsidRPr="00832095" w:rsidRDefault="00832095" w:rsidP="00832095">
      <w:pPr>
        <w:rPr>
          <w:rFonts w:eastAsia="Times New Roman"/>
          <w:szCs w:val="24"/>
        </w:rPr>
      </w:pPr>
      <w:r w:rsidRPr="00832095">
        <w:rPr>
          <w:rFonts w:eastAsia="Times New Roman"/>
          <w:szCs w:val="24"/>
        </w:rPr>
        <w:t>Mrs. Butcher has previously shared plans at NIST to create a “Virtual Training Studio.”  She reported this project is well underway with significant monetary and facility support from OWM’s parent operating unit, the Physical Measurement Laboratory.  This will include outfitting a virtual training space in NIST OWM offices for delivering virtual training and hosting web-based meetings such as work groups and standards development sessions.  This “studio” will result in a mid-level space for:</w:t>
      </w:r>
    </w:p>
    <w:p w14:paraId="70895846"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Conducting virtual training;</w:t>
      </w:r>
    </w:p>
    <w:p w14:paraId="600C7A33"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Conducting live demonstrations;</w:t>
      </w:r>
    </w:p>
    <w:p w14:paraId="59B8F1A2"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Video recording and editing;</w:t>
      </w:r>
    </w:p>
    <w:p w14:paraId="271ABE67"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Enhancing livestream capabilities;</w:t>
      </w:r>
    </w:p>
    <w:p w14:paraId="48073422"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Hosting and/or participating in virtual meetings as individuals or as a group; and</w:t>
      </w:r>
    </w:p>
    <w:p w14:paraId="5767D777" w14:textId="3F0EAFB7" w:rsidR="00832095" w:rsidRPr="00832095" w:rsidRDefault="00832095" w:rsidP="00832095">
      <w:pPr>
        <w:numPr>
          <w:ilvl w:val="0"/>
          <w:numId w:val="25"/>
        </w:numPr>
        <w:contextualSpacing/>
        <w:rPr>
          <w:rFonts w:eastAsia="Times New Roman"/>
          <w:szCs w:val="24"/>
        </w:rPr>
      </w:pPr>
      <w:r w:rsidRPr="00832095">
        <w:rPr>
          <w:rFonts w:eastAsia="Times New Roman"/>
          <w:szCs w:val="24"/>
        </w:rPr>
        <w:t>Enable high levels of interactivity with off-site participants with capability to concurrently</w:t>
      </w:r>
      <w:r w:rsidR="0039094A">
        <w:rPr>
          <w:rFonts w:eastAsia="Times New Roman"/>
          <w:szCs w:val="24"/>
        </w:rPr>
        <w:t>,</w:t>
      </w:r>
      <w:r w:rsidRPr="00832095">
        <w:rPr>
          <w:rFonts w:eastAsia="Times New Roman"/>
          <w:szCs w:val="24"/>
        </w:rPr>
        <w:t xml:space="preserve"> view remote participants.</w:t>
      </w:r>
    </w:p>
    <w:p w14:paraId="45C1C546" w14:textId="77777777" w:rsidR="00832095" w:rsidRPr="00832095" w:rsidRDefault="00832095" w:rsidP="00832095">
      <w:pPr>
        <w:rPr>
          <w:rFonts w:eastAsia="Times New Roman"/>
          <w:szCs w:val="24"/>
        </w:rPr>
      </w:pPr>
      <w:r w:rsidRPr="00832095">
        <w:rPr>
          <w:rFonts w:eastAsia="Times New Roman"/>
          <w:szCs w:val="24"/>
        </w:rPr>
        <w:t>OWM is presently conducting a bid process for the design and build of the studio.  This studio will also enhance OWM’s virtual training events and its capability to develop training videos.</w:t>
      </w:r>
    </w:p>
    <w:p w14:paraId="35B9EE7D" w14:textId="77777777" w:rsidR="00832095" w:rsidRPr="00832095" w:rsidRDefault="00832095" w:rsidP="00832095">
      <w:pPr>
        <w:rPr>
          <w:rFonts w:eastAsia="Times New Roman"/>
          <w:szCs w:val="24"/>
        </w:rPr>
      </w:pPr>
      <w:r w:rsidRPr="00832095">
        <w:rPr>
          <w:rFonts w:eastAsia="Times New Roman"/>
          <w:szCs w:val="24"/>
        </w:rPr>
        <w:t>Mrs. Butcher reported OWM recently posted a position (which will be shared with another NIST division) for an Audio Visual Production Specialist to oversee these activities targeted in the Virtual Studio project.  OWM is excited to fill this position and further extend OWM’s ability to provide virtual training events as well as enhance both virtual and in-person training.</w:t>
      </w:r>
    </w:p>
    <w:p w14:paraId="38FF0601" w14:textId="77777777" w:rsidR="00832095" w:rsidRPr="00832095" w:rsidRDefault="00832095" w:rsidP="00832095">
      <w:pPr>
        <w:rPr>
          <w:rFonts w:eastAsia="Times New Roman"/>
          <w:szCs w:val="24"/>
        </w:rPr>
      </w:pPr>
      <w:r w:rsidRPr="00832095">
        <w:rPr>
          <w:rFonts w:eastAsia="Times New Roman"/>
          <w:szCs w:val="24"/>
        </w:rPr>
        <w:t>Mrs. Butcher reported that OWM trainers are actively participating in their own professional development through participation in a variety of training courses and activities focused on enhancing their abilities in training design, development, and delivery, with particular emphasis on virtual and hybrid training venues.</w:t>
      </w:r>
    </w:p>
    <w:p w14:paraId="2A9630FA" w14:textId="18E97F3B" w:rsidR="00832095" w:rsidRPr="00832095" w:rsidRDefault="00832095" w:rsidP="00832095">
      <w:pPr>
        <w:rPr>
          <w:rFonts w:eastAsia="Times New Roman"/>
          <w:szCs w:val="24"/>
        </w:rPr>
      </w:pPr>
      <w:r w:rsidRPr="00832095">
        <w:rPr>
          <w:rFonts w:eastAsia="Times New Roman"/>
          <w:szCs w:val="24"/>
        </w:rPr>
        <w:t>Mrs. Butcher will continue to provide updates to the Committee and NCWM members at future meetings about available OWM training and future training plans.  In the meantime, she reminded those interested in OWM training</w:t>
      </w:r>
      <w:r w:rsidR="0039094A">
        <w:rPr>
          <w:rFonts w:eastAsia="Times New Roman"/>
          <w:szCs w:val="24"/>
        </w:rPr>
        <w:t>,</w:t>
      </w:r>
      <w:r w:rsidRPr="00832095">
        <w:rPr>
          <w:rFonts w:eastAsia="Times New Roman"/>
          <w:szCs w:val="24"/>
        </w:rPr>
        <w:t xml:space="preserve"> to periodically consult the OWM Calendar of Events for upcoming training at the following link on the OWM website:</w:t>
      </w:r>
    </w:p>
    <w:p w14:paraId="5EE1ADC7" w14:textId="77777777" w:rsidR="00832095" w:rsidRPr="00832095" w:rsidRDefault="000E7E7C" w:rsidP="00832095">
      <w:pPr>
        <w:ind w:firstLine="720"/>
        <w:rPr>
          <w:rFonts w:eastAsia="Times New Roman"/>
          <w:szCs w:val="24"/>
        </w:rPr>
      </w:pPr>
      <w:hyperlink r:id="rId17" w:history="1">
        <w:r w:rsidR="00832095" w:rsidRPr="00832095">
          <w:rPr>
            <w:rFonts w:eastAsia="Times New Roman"/>
            <w:color w:val="0000FF"/>
            <w:szCs w:val="24"/>
            <w:u w:val="single"/>
          </w:rPr>
          <w:t>https://www.nist.gov/pml/weights-and-measures/about-owm/calendar-events</w:t>
        </w:r>
      </w:hyperlink>
    </w:p>
    <w:p w14:paraId="12D485A9" w14:textId="77777777" w:rsidR="00832095" w:rsidRPr="00832095" w:rsidRDefault="00832095" w:rsidP="00832095">
      <w:pPr>
        <w:spacing w:before="240"/>
      </w:pPr>
      <w:r w:rsidRPr="00832095">
        <w:t>NIST OWM looks forward to continued work with the weights and measures community to develop and implement training to assist weights and measures officials and service personnel in their continued professional development.</w:t>
      </w:r>
    </w:p>
    <w:p w14:paraId="5A2C9929" w14:textId="1E3CC93A" w:rsidR="00A91089" w:rsidRDefault="00A91089" w:rsidP="00C319C7">
      <w:pPr>
        <w:spacing w:after="120"/>
        <w:rPr>
          <w:rFonts w:eastAsia="Times New Roman"/>
          <w:b/>
          <w:bCs/>
          <w:szCs w:val="24"/>
        </w:rPr>
      </w:pPr>
      <w:bookmarkStart w:id="9" w:name="_Hlk66448930"/>
      <w:r w:rsidRPr="003B5BE5">
        <w:rPr>
          <w:rFonts w:eastAsia="Times New Roman"/>
          <w:b/>
          <w:bCs/>
          <w:szCs w:val="24"/>
        </w:rPr>
        <w:t>NCWM Meeting Comments:</w:t>
      </w:r>
    </w:p>
    <w:p w14:paraId="4C41BB2F" w14:textId="77777777" w:rsidR="00CF2804" w:rsidRDefault="00CF2804" w:rsidP="00CF2804">
      <w:pPr>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t xml:space="preserve">The 2022 Interim Meeting was held in an in-person and online hybrid meeting format.  </w:t>
      </w:r>
      <w:r>
        <w:rPr>
          <w:rFonts w:eastAsia="Times New Roman"/>
          <w:bCs/>
          <w:szCs w:val="24"/>
        </w:rPr>
        <w:t xml:space="preserve">Ms. Tina Butcher (NIST OWM) gave a presentation on EDU -2. </w:t>
      </w:r>
      <w:r>
        <w:t>Information was provided on NIST Office of Weights and Measures (OWM) trainings offered in 2021 along with upcoming trainings in 2022 as outlined above.  Updates to the laboratory metrology program, laws and metric program, legal metrology device program, and field inspection trainings through NIST OWM were provided. Ms. Butcher provided comments on possible in-person training with class sizes limited to four (4) persons. NIST OWM is exploring hybrid-learning options, the possible offering of videos and on demand trainings to meet future training needs. Ms. Butcher reported NIST OWM is in the process of creating an on-site training studio to enhance virtual training and production of training videos.</w:t>
      </w:r>
    </w:p>
    <w:p w14:paraId="4E410217" w14:textId="3FB26AEC" w:rsidR="00EC2914" w:rsidRDefault="00EC2914" w:rsidP="00EC2914">
      <w:pPr>
        <w:spacing w:after="120"/>
        <w:rPr>
          <w:rFonts w:eastAsia="Times New Roman"/>
          <w:bCs/>
          <w:szCs w:val="24"/>
        </w:rPr>
      </w:pPr>
      <w:r>
        <w:rPr>
          <w:rFonts w:eastAsia="Times New Roman"/>
          <w:bCs/>
          <w:szCs w:val="24"/>
        </w:rPr>
        <w:t>No comments were received during the open hearings.</w:t>
      </w:r>
    </w:p>
    <w:p w14:paraId="3ABCAE7C" w14:textId="10A41D2D" w:rsidR="00DD5104" w:rsidRPr="00260DBC" w:rsidRDefault="00DD5104" w:rsidP="00EC2914">
      <w:pPr>
        <w:spacing w:after="120"/>
        <w:rPr>
          <w:rFonts w:eastAsia="Times New Roman"/>
          <w:bCs/>
          <w:szCs w:val="24"/>
          <w:u w:val="single"/>
        </w:rPr>
      </w:pPr>
    </w:p>
    <w:p w14:paraId="030503D6" w14:textId="16285728" w:rsidR="00DD5104" w:rsidRPr="00260DBC" w:rsidRDefault="00DD5104" w:rsidP="00DD5104">
      <w:pPr>
        <w:widowControl/>
        <w:rPr>
          <w:u w:val="single"/>
        </w:rPr>
      </w:pPr>
      <w:r w:rsidRPr="00260DBC">
        <w:rPr>
          <w:rFonts w:eastAsia="Times New Roman"/>
          <w:bCs/>
          <w:szCs w:val="24"/>
          <w:u w:val="single"/>
        </w:rPr>
        <w:t>NCWM 2022 Annual Meeting:</w:t>
      </w:r>
      <w:r w:rsidRPr="00260DBC">
        <w:rPr>
          <w:rFonts w:eastAsia="Times New Roman"/>
          <w:bCs/>
          <w:szCs w:val="24"/>
        </w:rPr>
        <w:t xml:space="preserve">  </w:t>
      </w:r>
      <w:r w:rsidRPr="00260DBC">
        <w:rPr>
          <w:rFonts w:eastAsia="Times New Roman"/>
          <w:bCs/>
          <w:szCs w:val="24"/>
          <w:u w:val="single"/>
        </w:rPr>
        <w:t>During the 2022 Annual Meeting open hearings</w:t>
      </w:r>
      <w:r w:rsidR="0019263B">
        <w:rPr>
          <w:rFonts w:eastAsia="Times New Roman"/>
          <w:bCs/>
          <w:szCs w:val="24"/>
          <w:u w:val="single"/>
        </w:rPr>
        <w:t>,</w:t>
      </w:r>
      <w:r w:rsidRPr="00260DBC">
        <w:rPr>
          <w:rFonts w:eastAsia="Times New Roman"/>
          <w:bCs/>
          <w:szCs w:val="24"/>
          <w:u w:val="single"/>
        </w:rPr>
        <w:t xml:space="preserve"> an updated presentation was given by </w:t>
      </w:r>
      <w:r w:rsidR="008B3F75">
        <w:rPr>
          <w:rFonts w:eastAsia="Times New Roman"/>
          <w:bCs/>
          <w:szCs w:val="24"/>
          <w:u w:val="single"/>
        </w:rPr>
        <w:t xml:space="preserve">Ms. </w:t>
      </w:r>
      <w:r w:rsidRPr="00260DBC">
        <w:rPr>
          <w:rFonts w:eastAsia="Times New Roman"/>
          <w:bCs/>
          <w:szCs w:val="24"/>
          <w:u w:val="single"/>
        </w:rPr>
        <w:t xml:space="preserve">Tina Butcher (NIST </w:t>
      </w:r>
      <w:r w:rsidR="0019263B">
        <w:rPr>
          <w:rFonts w:eastAsia="Times New Roman"/>
          <w:bCs/>
          <w:szCs w:val="24"/>
          <w:u w:val="single"/>
        </w:rPr>
        <w:t xml:space="preserve">OWM) on NIST training activity.  </w:t>
      </w:r>
      <w:r w:rsidRPr="008718AF">
        <w:rPr>
          <w:rFonts w:eastAsia="Times New Roman"/>
          <w:bCs/>
          <w:szCs w:val="24"/>
          <w:u w:val="single"/>
        </w:rPr>
        <w:t>The updates will appear in the final report.</w:t>
      </w:r>
      <w:r w:rsidR="0019263B">
        <w:rPr>
          <w:rFonts w:eastAsia="Times New Roman"/>
          <w:bCs/>
          <w:szCs w:val="24"/>
          <w:u w:val="single"/>
        </w:rPr>
        <w:t xml:space="preserve">  </w:t>
      </w:r>
      <w:r w:rsidRPr="00260DBC">
        <w:rPr>
          <w:u w:val="single"/>
        </w:rPr>
        <w:t>Charles Stutesman (Kansas) expressed his desire to increase the availability of device specific training for field inspectors in the regions.  He feels that more training should be facilitated by NCWM for field inspectors.  Ken Ramsburg (Maryland) suggested more training be available specifically for device types and handbooks.</w:t>
      </w:r>
    </w:p>
    <w:p w14:paraId="02FFFAD4" w14:textId="77777777" w:rsidR="00DD5104" w:rsidRPr="00EC2914" w:rsidRDefault="00DD5104" w:rsidP="00EC2914">
      <w:pPr>
        <w:spacing w:after="120"/>
        <w:rPr>
          <w:rFonts w:eastAsia="Times New Roman"/>
          <w:bCs/>
          <w:szCs w:val="24"/>
        </w:rPr>
      </w:pPr>
    </w:p>
    <w:bookmarkEnd w:id="9"/>
    <w:p w14:paraId="33457194" w14:textId="48531250" w:rsidR="00C25050" w:rsidRDefault="00C25050" w:rsidP="004426C3">
      <w:pPr>
        <w:spacing w:after="120"/>
        <w:rPr>
          <w:b/>
          <w:szCs w:val="20"/>
        </w:rPr>
      </w:pPr>
      <w:r>
        <w:rPr>
          <w:b/>
          <w:szCs w:val="20"/>
        </w:rPr>
        <w:t>Regional Association Comments:</w:t>
      </w:r>
    </w:p>
    <w:p w14:paraId="5ECBE0CF" w14:textId="0A881591" w:rsidR="00BB2FD9" w:rsidRDefault="00BB2FD9" w:rsidP="00BB2FD9">
      <w:pPr>
        <w:spacing w:after="0"/>
        <w:rPr>
          <w:rFonts w:eastAsia="Times New Roman"/>
          <w:szCs w:val="24"/>
        </w:rPr>
      </w:pPr>
      <w:r w:rsidRPr="00BD61F0">
        <w:rPr>
          <w:u w:val="single"/>
        </w:rPr>
        <w:t>WWMA 20</w:t>
      </w:r>
      <w:r>
        <w:rPr>
          <w:u w:val="single"/>
        </w:rPr>
        <w:t>21</w:t>
      </w:r>
      <w:r w:rsidRPr="00BD61F0">
        <w:rPr>
          <w:u w:val="single"/>
        </w:rPr>
        <w:t xml:space="preserve"> Annual Meeting:</w:t>
      </w:r>
      <w:r w:rsidRPr="00BD61F0">
        <w:t xml:space="preserve"> </w:t>
      </w:r>
      <w:r>
        <w:t xml:space="preserve"> </w:t>
      </w:r>
      <w:r>
        <w:rPr>
          <w:rFonts w:eastAsia="Times New Roman"/>
          <w:szCs w:val="24"/>
        </w:rPr>
        <w:t xml:space="preserve">Ms. Tina Butcher, NIST OWM, commented that NCWM PDC has requested a summary of NIST trainings each July. A list of trainings from 2019 is included in agenda for this Annual meeting. She commented that online training is ongoing, but no in-person training is currently being conducted. She anticipated that in-person trainings would be offered in the future. </w:t>
      </w:r>
    </w:p>
    <w:p w14:paraId="4E7C55D1" w14:textId="77777777" w:rsidR="00BB2FD9" w:rsidRDefault="00BB2FD9" w:rsidP="00BB2FD9">
      <w:pPr>
        <w:spacing w:after="0"/>
        <w:rPr>
          <w:rFonts w:eastAsia="Times New Roman"/>
          <w:szCs w:val="24"/>
        </w:rPr>
      </w:pPr>
    </w:p>
    <w:p w14:paraId="45319DE1" w14:textId="1709D448" w:rsidR="00BB2FD9" w:rsidRDefault="00BB2FD9" w:rsidP="00BB2FD9">
      <w:r>
        <w:rPr>
          <w:rFonts w:eastAsia="Times New Roman"/>
          <w:szCs w:val="24"/>
        </w:rPr>
        <w:t>While online training has been especially valuable during the pandemic, the Committee looks forward to the offering of in-person trainings.</w:t>
      </w:r>
    </w:p>
    <w:p w14:paraId="1B828CC1" w14:textId="0EA793B9"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The PDC heard no comments on this item and recommends this item remains informational.</w:t>
      </w:r>
    </w:p>
    <w:p w14:paraId="7A5E9955" w14:textId="4D91389A" w:rsidR="00BB2FD9" w:rsidRDefault="00BB2FD9" w:rsidP="00BB2FD9">
      <w:pPr>
        <w:spacing w:after="0"/>
        <w:rPr>
          <w:rFonts w:eastAsia="Times New Roman"/>
          <w:szCs w:val="24"/>
        </w:rPr>
      </w:pPr>
      <w:r>
        <w:rPr>
          <w:szCs w:val="20"/>
          <w:u w:val="single"/>
        </w:rPr>
        <w:t>NEWMA 2021 Interim</w:t>
      </w:r>
      <w:r w:rsidRPr="00BD61F0">
        <w:rPr>
          <w:szCs w:val="20"/>
          <w:u w:val="single"/>
        </w:rPr>
        <w:t xml:space="preserve"> Meeting:</w:t>
      </w:r>
      <w:r>
        <w:rPr>
          <w:szCs w:val="20"/>
        </w:rPr>
        <w:t xml:space="preserve">  </w:t>
      </w:r>
      <w:r>
        <w:rPr>
          <w:rFonts w:eastAsia="Times New Roman"/>
          <w:szCs w:val="24"/>
        </w:rPr>
        <w:t>Ms. Tina Butcher (NIST OWM) gave a brief update from NIST OWM.   NIST is not currently offering any in person training at this time and there are no in person trainings on the schedule. NIST has been able to offer numerous virtual web-based trainings to jurisdictions in both the metrology and legal metrology devices fields.  She also commented on the great progress taking place on the training studio being planned by NIST which will enhance the availability and quality of virtual trainings that can be offered. Mr. David Sefcik (NIST OWM) gave an update of the NIST training studio.  He stated that great progress is being made in moving this forward. There is full commitment and support from NIST management, and all equipment has been purchased.  NIST is waiting on a remodel of the building which may take 1-2 years, however that does not prevent NIST staff from working and practicing with the purchased equipment.  The goal is to improve the quality and availability of virtual web-based trainings that can be offered, and this will continue to be a work in progress.</w:t>
      </w:r>
    </w:p>
    <w:p w14:paraId="573553CB" w14:textId="77777777" w:rsidR="0019263B" w:rsidRDefault="0019263B" w:rsidP="00BB2FD9">
      <w:pPr>
        <w:spacing w:after="0"/>
        <w:rPr>
          <w:rFonts w:eastAsia="Times New Roman"/>
          <w:szCs w:val="24"/>
        </w:rPr>
      </w:pPr>
    </w:p>
    <w:p w14:paraId="1870D36B" w14:textId="1B99C318" w:rsidR="00BB2FD9" w:rsidRPr="00BB2FD9" w:rsidRDefault="00BB2FD9" w:rsidP="00BB2FD9">
      <w:pPr>
        <w:rPr>
          <w:rFonts w:eastAsia="Times New Roman"/>
          <w:szCs w:val="20"/>
        </w:rPr>
      </w:pPr>
      <w:r w:rsidRPr="00595D50">
        <w:rPr>
          <w:szCs w:val="20"/>
          <w:u w:val="single"/>
        </w:rPr>
        <w:t>CWMA 202</w:t>
      </w:r>
      <w:r>
        <w:rPr>
          <w:szCs w:val="20"/>
          <w:u w:val="single"/>
        </w:rPr>
        <w:t>1</w:t>
      </w:r>
      <w:r w:rsidRPr="00595D50">
        <w:rPr>
          <w:szCs w:val="20"/>
          <w:u w:val="single"/>
        </w:rPr>
        <w:t xml:space="preserve"> Interim Meeting:</w:t>
      </w:r>
      <w:r w:rsidRPr="00595D50">
        <w:rPr>
          <w:szCs w:val="20"/>
        </w:rPr>
        <w:t xml:space="preserve">  </w:t>
      </w:r>
      <w:r>
        <w:t xml:space="preserve">Ms. Tina Butcher (NIST OWM) provided an update from NIST indicating that all training is currently being done virtually but will resume in-person once pandemic restrictions have been lifted. </w:t>
      </w:r>
      <w:r>
        <w:rPr>
          <w:rFonts w:eastAsia="Times New Roman"/>
          <w:szCs w:val="24"/>
        </w:rPr>
        <w:t xml:space="preserve">She noted that each July the NCWM PDC has requested a summary of NIST OWM training for the prior calendar year.  A summary of OWM’s 2020 training is included in the CWMA’s agenda along with a breakdown of training provided in each of the three OWM programs which provide training.  </w:t>
      </w:r>
      <w:r>
        <w:t xml:space="preserve">Ms. Butcher informed the committee that NIST will provide an update on a summary of trainings for a calendar year. Currently, three of the four training programs within </w:t>
      </w:r>
      <w:r>
        <w:lastRenderedPageBreak/>
        <w:t xml:space="preserve">the OWM provide virtual training. Ms. Butcher indicated that Laboratory Metrology may be the first to return to in-person training but is currently exclusively virtual and will keep a virtual presence in the future in addition to in-person trainings. She informed the committee the Legal Metrology Devices Program does not do webinar-based trainings but did develop study guides and other resources for study and skill development.  NIST has been working to create a virtual training studio to host webinars and create videos to be used for trainings and is expected to be complete in the next year and half.  Ms. Butcher encouraged members to look for training opportunities frequently as the list of available trainings is updated regularly on NIST’s website. Mr. Charles Stutesman (KS) commented that he appreciates the work of the NIST trainers but has realized the pandemic has brought to light that certain trainings are needed that cannot be done virtually such as vehicle scale, LPG bulk truck, etc. Mr. Stutesman indicated he would like NCWM to begin developing training programs utilizing the subject matter experts found within its membership.  He reminded the committee of the distinction between professional certification and trainings and would like the PDC to move forward with generating training materials. Mr. Mike Harrington (IA) complimented the NIST trainings that have been made available, specifically mentioning the Evidence Search and Seizure class, which he recommends to all inspectors.  He also agreed that in-person training offers things that virtual trainings cannot. Mr. Doug Rathbun (IL) indicated that during the CWMA executive meeting it was made known the CWMA has a fair amount of funds available that may be utilized for in-person training within the Central region. Ms. Tina Butcher (NIST OWM) </w:t>
      </w:r>
      <w:r>
        <w:rPr>
          <w:rFonts w:eastAsia="Times New Roman"/>
          <w:szCs w:val="24"/>
        </w:rPr>
        <w:t>concurred with previous commenters that there is a lot of expertise in the community and that a vast amount of training is provided informally, and informal training holds a critical place in professional development.</w:t>
      </w:r>
    </w:p>
    <w:p w14:paraId="0828CCF4" w14:textId="72AEEAB8" w:rsidR="00C25050" w:rsidRDefault="00C25050" w:rsidP="000D6930">
      <w:pPr>
        <w:pStyle w:val="ItemHeading"/>
      </w:pPr>
      <w:bookmarkStart w:id="10" w:name="_Toc61519730"/>
      <w:r>
        <w:t>EDU-3</w:t>
      </w:r>
      <w:r>
        <w:tab/>
        <w:t>I</w:t>
      </w:r>
      <w:r w:rsidR="0019204F">
        <w:tab/>
      </w:r>
      <w:r>
        <w:t>Instructor Improvement</w:t>
      </w:r>
      <w:bookmarkEnd w:id="10"/>
    </w:p>
    <w:p w14:paraId="5D415C82" w14:textId="77777777" w:rsidR="006D1618" w:rsidRPr="006D1618" w:rsidRDefault="006D1618" w:rsidP="006D1618">
      <w:r w:rsidRPr="006D1618">
        <w:t>The Committee has reiterated multiple times in the past that the responsibility for the 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2F86BCF2" w14:textId="77777777" w:rsidR="006D1618" w:rsidRPr="006D1618" w:rsidRDefault="006D1618" w:rsidP="006D1618">
      <w:r w:rsidRPr="006D1618">
        <w:t xml:space="preserve">NIST OWM has also provided ongoing contributions to assist the community in the development of instructors.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continue to draw from this pool to develop trainers who can present schools with NIST, thus leveraging NIST resources; providing more timely classes; and providing a way to more broadly share the valuable expertise these individuals possess.  In the past ten years, NIST OWM has taken on more field inspection classes than it would otherwise be able to do because of the co-instructors drawn from its current pool of trainers.  </w:t>
      </w:r>
    </w:p>
    <w:p w14:paraId="5F0B61F5" w14:textId="77777777" w:rsidR="006D1618" w:rsidRPr="006D1618" w:rsidRDefault="006D1618" w:rsidP="006D1618">
      <w:r w:rsidRPr="006D1618">
        <w:t>Mrs. Tina Butcher (NIST OWM) has regularly updated the Committee on instructor development work by NIST OWM.</w:t>
      </w:r>
    </w:p>
    <w:p w14:paraId="52B9F03C" w14:textId="77777777" w:rsidR="006D1618" w:rsidRPr="006D1618" w:rsidRDefault="006D1618" w:rsidP="006D1618">
      <w:r w:rsidRPr="006D1618">
        <w:t>See the Committee’s past reports for background information on this item along with other details on available tools for trainer development and NIST OWM’s efforts and partnership with the NCWM to continue this work.</w:t>
      </w:r>
    </w:p>
    <w:p w14:paraId="30E866FF" w14:textId="38DAE975" w:rsidR="00A91089" w:rsidRDefault="00A91089" w:rsidP="004E7172">
      <w:pPr>
        <w:spacing w:after="120"/>
        <w:rPr>
          <w:rFonts w:eastAsia="Times New Roman"/>
          <w:b/>
          <w:bCs/>
          <w:szCs w:val="24"/>
        </w:rPr>
      </w:pPr>
      <w:r w:rsidRPr="003B5BE5">
        <w:rPr>
          <w:rFonts w:eastAsia="Times New Roman"/>
          <w:b/>
          <w:bCs/>
          <w:szCs w:val="24"/>
        </w:rPr>
        <w:t>NCWM Meeting Comments:</w:t>
      </w:r>
    </w:p>
    <w:p w14:paraId="3E353EE6" w14:textId="77777777" w:rsidR="006D1618" w:rsidRPr="006D1618" w:rsidRDefault="00EC2914" w:rsidP="006D1618">
      <w:pPr>
        <w:spacing w:after="243"/>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rsidR="00A83B86">
        <w:t xml:space="preserve">The 2022 Interim Meeting was held in an in-person and online hybrid meeting format.  </w:t>
      </w:r>
      <w:r w:rsidR="006D1618" w:rsidRPr="006D1618">
        <w:rPr>
          <w:rFonts w:eastAsia="Times New Roman"/>
          <w:bCs/>
          <w:szCs w:val="24"/>
        </w:rPr>
        <w:t xml:space="preserve">Mrs. Tina Butcher (NIST OWM) gave a presentation on EDU-3.  </w:t>
      </w:r>
      <w:r w:rsidR="006D1618" w:rsidRPr="006D1618">
        <w:t xml:space="preserve">She reported no new work was done by NIST in the area of instructor improvement in 2021.  This was solely due to pandemic-related interruption of in-person NIST </w:t>
      </w:r>
      <w:r w:rsidR="006D1618" w:rsidRPr="006D1618">
        <w:lastRenderedPageBreak/>
        <w:t xml:space="preserve">OWM training events.  The NIST OWM plans to continue collaboration efforts with external trainers in 2022. </w:t>
      </w:r>
    </w:p>
    <w:p w14:paraId="1BBAC45D" w14:textId="77777777" w:rsidR="006D1618" w:rsidRPr="006D1618" w:rsidRDefault="006D1618" w:rsidP="006D1618">
      <w:r w:rsidRPr="006D1618">
        <w:t>As noted during past updates, Mrs. Butcher emphasized that OWM sincerely appreciates the time and resources committed by these trainers and their organizations in support of this important partnership and the expertise that these trainers bring to NIST training events and looks forward to continued collaboration.  OWM will continue to provide the Committee with updates on its progress as well as continue to collaborate with and support the Committee in its work.</w:t>
      </w:r>
    </w:p>
    <w:p w14:paraId="3F54BC58" w14:textId="40C90EF5" w:rsidR="00EC2914" w:rsidRPr="00EC2914" w:rsidRDefault="00EC2914" w:rsidP="006D1618">
      <w:pPr>
        <w:spacing w:after="243"/>
        <w:ind w:left="-12" w:right="-15"/>
        <w:rPr>
          <w:rFonts w:eastAsia="Times New Roman"/>
          <w:bCs/>
          <w:szCs w:val="24"/>
        </w:rPr>
      </w:pPr>
      <w:r>
        <w:rPr>
          <w:rFonts w:eastAsia="Times New Roman"/>
          <w:bCs/>
          <w:szCs w:val="24"/>
        </w:rPr>
        <w:t>No comments were received during the open hearings.</w:t>
      </w:r>
    </w:p>
    <w:p w14:paraId="413B0313" w14:textId="3CB3CC09" w:rsidR="00EC2914" w:rsidRDefault="00EC2914" w:rsidP="004E7172">
      <w:pPr>
        <w:spacing w:after="120"/>
        <w:rPr>
          <w:rFonts w:eastAsia="Times New Roman"/>
          <w:b/>
          <w:bCs/>
          <w:szCs w:val="24"/>
        </w:rPr>
      </w:pPr>
    </w:p>
    <w:p w14:paraId="58A73BED" w14:textId="4093A462" w:rsidR="00DD5104" w:rsidRDefault="00DD5104" w:rsidP="004E7172">
      <w:pPr>
        <w:spacing w:after="120"/>
        <w:rPr>
          <w:rFonts w:eastAsia="Times New Roman"/>
          <w:b/>
          <w:bCs/>
          <w:szCs w:val="24"/>
        </w:rPr>
      </w:pPr>
    </w:p>
    <w:p w14:paraId="6EDB00A3" w14:textId="4307CBCB" w:rsidR="00DD5104" w:rsidRPr="00260DBC" w:rsidRDefault="00DD5104" w:rsidP="00DD5104">
      <w:pPr>
        <w:rPr>
          <w:u w:val="single"/>
        </w:rPr>
      </w:pPr>
      <w:r w:rsidRPr="00DD5104">
        <w:rPr>
          <w:rFonts w:eastAsia="Times New Roman"/>
          <w:bCs/>
          <w:szCs w:val="24"/>
          <w:u w:val="single"/>
        </w:rPr>
        <w:t>NCWM</w:t>
      </w:r>
      <w:r>
        <w:rPr>
          <w:rFonts w:eastAsia="Times New Roman"/>
          <w:bCs/>
          <w:szCs w:val="24"/>
          <w:u w:val="single"/>
        </w:rPr>
        <w:t xml:space="preserve"> 2022 Annual Meeting:</w:t>
      </w:r>
      <w:r w:rsidRPr="00260DBC">
        <w:rPr>
          <w:rFonts w:eastAsia="Times New Roman"/>
          <w:bCs/>
          <w:szCs w:val="24"/>
        </w:rPr>
        <w:t xml:space="preserve"> </w:t>
      </w:r>
      <w:r>
        <w:rPr>
          <w:rFonts w:eastAsia="Times New Roman"/>
          <w:bCs/>
          <w:szCs w:val="24"/>
        </w:rPr>
        <w:t xml:space="preserve"> </w:t>
      </w:r>
      <w:r w:rsidRPr="00260DBC">
        <w:rPr>
          <w:u w:val="single"/>
        </w:rPr>
        <w:t>During the 2022 Annual Meeting</w:t>
      </w:r>
      <w:r w:rsidR="0019263B">
        <w:rPr>
          <w:u w:val="single"/>
        </w:rPr>
        <w:t>,</w:t>
      </w:r>
      <w:r w:rsidRPr="00260DBC">
        <w:rPr>
          <w:u w:val="single"/>
        </w:rPr>
        <w:t xml:space="preserve"> an update was provided by </w:t>
      </w:r>
      <w:r w:rsidR="008B3F75">
        <w:rPr>
          <w:u w:val="single"/>
        </w:rPr>
        <w:t xml:space="preserve">Ms. </w:t>
      </w:r>
      <w:r w:rsidRPr="00260DBC">
        <w:rPr>
          <w:u w:val="single"/>
        </w:rPr>
        <w:t xml:space="preserve">Tina Butcher (NIST). </w:t>
      </w:r>
      <w:r w:rsidRPr="008718AF">
        <w:rPr>
          <w:u w:val="single"/>
        </w:rPr>
        <w:t>The update will be included in the final report.</w:t>
      </w:r>
      <w:r w:rsidRPr="00260DBC">
        <w:rPr>
          <w:u w:val="single"/>
        </w:rPr>
        <w:t xml:space="preserve"> </w:t>
      </w:r>
      <w:r w:rsidR="0019263B">
        <w:rPr>
          <w:u w:val="single"/>
        </w:rPr>
        <w:t xml:space="preserve"> </w:t>
      </w:r>
      <w:r w:rsidRPr="00260DBC">
        <w:rPr>
          <w:u w:val="single"/>
        </w:rPr>
        <w:t xml:space="preserve">Doug Rathbun (Illinois) thanked NIST for the training that has been provided.  Vince Wolpert (Arizona) acknowledged how the available training has contributed to his success in furthering his career as a regulator. Mr. Wolpert suggested training could be made available that utilizes a hybrid model with NIST contributing to the virtual component of the training, while combining with local instructors adding an in-person element to the training.  Cheryl Ayer (NH) pointed out some of the virtues of virtual and hands on training.  Mrs. Ayer noted that students may have different levels of knowledge.  Elements of virtual training may be more beneficial to </w:t>
      </w:r>
      <w:r w:rsidR="006E12A2">
        <w:rPr>
          <w:u w:val="single"/>
        </w:rPr>
        <w:t>some</w:t>
      </w:r>
      <w:r w:rsidR="006E12A2" w:rsidRPr="00260DBC">
        <w:rPr>
          <w:u w:val="single"/>
        </w:rPr>
        <w:t xml:space="preserve"> </w:t>
      </w:r>
      <w:r w:rsidRPr="00260DBC">
        <w:rPr>
          <w:u w:val="single"/>
        </w:rPr>
        <w:t>learners, as modules could be repeated or replayed while other students may prefer the hands-on elements of in person instruction.</w:t>
      </w:r>
    </w:p>
    <w:p w14:paraId="7B161CD6" w14:textId="6399C8D9" w:rsidR="00DD5104" w:rsidRPr="00DD5104" w:rsidRDefault="00DD5104" w:rsidP="004E7172">
      <w:pPr>
        <w:spacing w:after="120"/>
        <w:rPr>
          <w:rFonts w:eastAsia="Times New Roman"/>
          <w:bCs/>
          <w:szCs w:val="24"/>
        </w:rPr>
      </w:pPr>
    </w:p>
    <w:p w14:paraId="6BE0363F" w14:textId="77777777" w:rsidR="007C16F7" w:rsidRPr="000D6930" w:rsidRDefault="00C25050" w:rsidP="00EA5B3B">
      <w:pPr>
        <w:pStyle w:val="NoSpacing"/>
        <w:keepNext/>
        <w:keepLines/>
        <w:widowControl/>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343D0D74" w14:textId="77777777" w:rsidR="00BB2FD9"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2539E0E7" w14:textId="77777777" w:rsidR="00BB2FD9" w:rsidRDefault="00BB2FD9" w:rsidP="00BB2FD9">
      <w:pPr>
        <w:spacing w:after="0"/>
        <w:rPr>
          <w:rFonts w:eastAsia="Times New Roman"/>
          <w:szCs w:val="24"/>
        </w:rPr>
      </w:pPr>
      <w:r>
        <w:rPr>
          <w:rFonts w:eastAsia="Times New Roman"/>
          <w:szCs w:val="24"/>
        </w:rPr>
        <w:t>Ms. Tina Butcher, NIST OWM commented that they work continuously throughout the year to develop new trainers. She reports that they intend to return to full cooperation with training partners post-pandemic. Ms. Butcher further commented that she appreciated the efforts of all regional support training throughout the year.</w:t>
      </w:r>
    </w:p>
    <w:p w14:paraId="3875B584" w14:textId="77777777" w:rsidR="00BB2FD9" w:rsidRDefault="00BB2FD9" w:rsidP="00BB2FD9">
      <w:pPr>
        <w:spacing w:after="0"/>
        <w:rPr>
          <w:rFonts w:eastAsia="Times New Roman"/>
          <w:szCs w:val="24"/>
        </w:rPr>
      </w:pPr>
    </w:p>
    <w:p w14:paraId="7972BCC0" w14:textId="420A3A17" w:rsidR="00BB2FD9" w:rsidRDefault="00BB2FD9" w:rsidP="00BB2FD9">
      <w:r>
        <w:rPr>
          <w:rFonts w:eastAsia="Times New Roman"/>
          <w:szCs w:val="24"/>
        </w:rPr>
        <w:t>The Committee continues to support the efforts of NIST and their training partners.</w:t>
      </w:r>
    </w:p>
    <w:p w14:paraId="41BFFB06" w14:textId="5A5C7446"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The PDC heard no comments on this item and recommends this item remains informational.</w:t>
      </w:r>
    </w:p>
    <w:p w14:paraId="7D0DF6F5" w14:textId="31CDDD53" w:rsidR="00BB2FD9" w:rsidRDefault="00BB2FD9" w:rsidP="00BB2FD9">
      <w:pPr>
        <w:rPr>
          <w:rFonts w:eastAsia="Times New Roman"/>
          <w:szCs w:val="24"/>
        </w:rPr>
      </w:pPr>
      <w:r>
        <w:rPr>
          <w:szCs w:val="20"/>
          <w:u w:val="single"/>
        </w:rPr>
        <w:t>NEWMA 2021 Interim</w:t>
      </w:r>
      <w:r w:rsidRPr="00BD61F0">
        <w:rPr>
          <w:szCs w:val="20"/>
          <w:u w:val="single"/>
        </w:rPr>
        <w:t xml:space="preserve"> Meeting:</w:t>
      </w:r>
      <w:r>
        <w:rPr>
          <w:szCs w:val="20"/>
        </w:rPr>
        <w:t xml:space="preserve">  </w:t>
      </w:r>
      <w:r>
        <w:rPr>
          <w:rFonts w:eastAsia="Times New Roman"/>
          <w:szCs w:val="24"/>
        </w:rPr>
        <w:t xml:space="preserve">No Comments were heard during open hearings. Due to ongoing COVID related restrictions there has not been much activity on this item. </w:t>
      </w:r>
    </w:p>
    <w:p w14:paraId="25041BA2" w14:textId="792DB9E3" w:rsidR="008851E5" w:rsidRDefault="00BB2FD9" w:rsidP="00BB2FD9">
      <w:pPr>
        <w:spacing w:after="0"/>
        <w:rPr>
          <w:szCs w:val="24"/>
        </w:rPr>
      </w:pPr>
      <w:r w:rsidRPr="00595D50">
        <w:rPr>
          <w:szCs w:val="20"/>
          <w:u w:val="single"/>
        </w:rPr>
        <w:t>CWMA 202</w:t>
      </w:r>
      <w:r>
        <w:rPr>
          <w:szCs w:val="20"/>
          <w:u w:val="single"/>
        </w:rPr>
        <w:t>1</w:t>
      </w:r>
      <w:r w:rsidRPr="00595D50">
        <w:rPr>
          <w:szCs w:val="20"/>
          <w:u w:val="single"/>
        </w:rPr>
        <w:t xml:space="preserve"> Interim Meeting:</w:t>
      </w:r>
      <w:r w:rsidRPr="00595D50">
        <w:rPr>
          <w:szCs w:val="20"/>
        </w:rPr>
        <w:t xml:space="preserve">  </w:t>
      </w:r>
      <w:r>
        <w:rPr>
          <w:rFonts w:eastAsia="Times New Roman"/>
          <w:szCs w:val="24"/>
        </w:rPr>
        <w:t xml:space="preserve">Ms. Tina Butcher (NIST OWM) provided a brief update on NIST OWM activities in the area of “Instructor Improvement.”  Because OWM’s Instructor Training Program is largely structured around in-person training events, little has been done in this area since the restrictions imposed by the COVID-19 pandemic on OWM’s offering of in-person training.  Ms. Butcher indicated that OWM remains fully committed to supporting instructor training and expects to resume this collaborative work once in-person training resumes.  OWM is also considering whether there might be opportunities to collaborate with its current corps of co-instructors in a hybrid format, possibly including virtual training for portions of a class in conjunction with a hands-on training portion conducted by co-instructors in their areas.  She expressed continued appreciation to these trainers for sharing their time and expertise and to their administrators for allowing them to devote time in support of this program.  </w:t>
      </w:r>
      <w:r>
        <w:t>Mr. Charles Stutesman (KS) commented he would like to see the conference utilize the persons that have completed the train the trainer programs and have been determined as subject matter experts to conduct trainings.  He indicated that using those subject matter experts in that way will help fill the gaps in areas that have been exposed as in-person training needs due to the pandemic and travel restrictions.</w:t>
      </w:r>
    </w:p>
    <w:p w14:paraId="19E265FA" w14:textId="492C680F" w:rsidR="00FA5F5D" w:rsidRPr="00A72E85" w:rsidRDefault="00FA5F5D" w:rsidP="000D6930">
      <w:pPr>
        <w:pStyle w:val="ItemHeading"/>
      </w:pPr>
      <w:bookmarkStart w:id="11" w:name="_Toc61519731"/>
      <w:r>
        <w:rPr>
          <w:lang w:val="en-US"/>
        </w:rPr>
        <w:lastRenderedPageBreak/>
        <w:t>E</w:t>
      </w:r>
      <w:r w:rsidRPr="00A72E85">
        <w:t>DU-4</w:t>
      </w:r>
      <w:r w:rsidRPr="00A72E85">
        <w:tab/>
        <w:t>I</w:t>
      </w:r>
      <w:r w:rsidRPr="00A72E85">
        <w:tab/>
        <w:t>Recommended Topics for Conference Training</w:t>
      </w:r>
      <w:bookmarkEnd w:id="11"/>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7C16F7">
      <w:r w:rsidRPr="00BD61F0">
        <w:t xml:space="preserve">The following is a list of technical presentations made at the NCWM since 2009. </w:t>
      </w:r>
      <w:r w:rsidR="00062ECA">
        <w:t xml:space="preserve"> </w:t>
      </w:r>
      <w:r w:rsidRPr="00BD61F0">
        <w:t xml:space="preserve">Presentations given since 2010 are available at </w:t>
      </w:r>
      <w:hyperlink r:id="rId18">
        <w:hyperlink r:id="rId19"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Planning and Coordinating a National Market Place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The United States Mint at Denver – Gold, Coins and Embezzlement (Mr. Thomas Fesing,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Lyft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Brechun,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Making Sense of Electronic Receipts (Mr. Justin Hotard,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Taximeter Technology Advancements (Mr. Matt Daus,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Economic Justification and Demonstrating Value of Weights and Measures (Mr. Tim Chesser, Arkansas Bureau of Standards, 2012)</w:t>
      </w:r>
    </w:p>
    <w:p w14:paraId="048D46B3" w14:textId="63C3FE69" w:rsidR="00FA5F5D" w:rsidRPr="00BD61F0" w:rsidRDefault="00FA5F5D" w:rsidP="00906443">
      <w:pPr>
        <w:numPr>
          <w:ilvl w:val="0"/>
          <w:numId w:val="1"/>
        </w:numPr>
        <w:spacing w:after="0"/>
        <w:jc w:val="left"/>
      </w:pPr>
      <w:r w:rsidRPr="00BD61F0">
        <w:t>Conducting Effective Marketplace Surveys and Investigations (Ms. Judy Cardin, Wisconsin Weights and Measures, 2012)</w:t>
      </w:r>
    </w:p>
    <w:p w14:paraId="3ADE05BD" w14:textId="43E71BEF" w:rsidR="00FA5F5D" w:rsidRPr="00BD61F0" w:rsidRDefault="00FA5F5D" w:rsidP="00906443">
      <w:pPr>
        <w:numPr>
          <w:ilvl w:val="0"/>
          <w:numId w:val="1"/>
        </w:numPr>
        <w:spacing w:after="0"/>
        <w:jc w:val="left"/>
      </w:pPr>
      <w:r w:rsidRPr="00BD61F0">
        <w:t>Public Relations and Customer Service as Regulators (Mr. Doug Deiman,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Corrosion in Ultra Low Sulfur Diesel Underground Storage Systems (Mr. Prentiss Searles and Ms. Lorri Gainawi,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Fuel Volatility and Ethanol Blending (Mr. Jim McGetrick,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50B08ED7" w14:textId="18156BEF" w:rsidR="00FA5F5D" w:rsidRPr="002963A2" w:rsidRDefault="00FA5F5D" w:rsidP="002A4B13">
      <w:pPr>
        <w:spacing w:before="240" w:after="0"/>
      </w:pPr>
      <w:r w:rsidRPr="002963A2">
        <w:rPr>
          <w:spacing w:val="2"/>
          <w:szCs w:val="20"/>
        </w:rPr>
        <w:t>At the Interim Meeting 2019 the following s</w:t>
      </w:r>
      <w:r w:rsidRPr="002963A2">
        <w:t>uggestions from the floor for additional topics were received:</w:t>
      </w:r>
    </w:p>
    <w:p w14:paraId="2064C04C"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Investigative reporting</w:t>
      </w:r>
    </w:p>
    <w:p w14:paraId="5431F68E"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1BCC825A"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0FB1653B" w14:textId="77777777" w:rsidR="00FA5F5D" w:rsidRDefault="00FA5F5D" w:rsidP="00906443">
      <w:pPr>
        <w:pStyle w:val="ListParagraph"/>
        <w:numPr>
          <w:ilvl w:val="0"/>
          <w:numId w:val="5"/>
        </w:numPr>
        <w:jc w:val="left"/>
      </w:pPr>
      <w:r w:rsidRPr="002963A2">
        <w:t>Organizing/publishing existing training materials</w:t>
      </w:r>
    </w:p>
    <w:p w14:paraId="32E54A50" w14:textId="03EE360C" w:rsidR="00A91089" w:rsidRDefault="00A91089" w:rsidP="00AC6AB0">
      <w:pPr>
        <w:spacing w:after="120"/>
        <w:rPr>
          <w:rFonts w:eastAsia="Times New Roman"/>
          <w:b/>
          <w:bCs/>
          <w:szCs w:val="24"/>
        </w:rPr>
      </w:pPr>
      <w:r w:rsidRPr="00A91089">
        <w:rPr>
          <w:rFonts w:eastAsia="Times New Roman"/>
          <w:b/>
          <w:bCs/>
          <w:szCs w:val="24"/>
        </w:rPr>
        <w:t>NCWM Meeting Comments:</w:t>
      </w:r>
    </w:p>
    <w:p w14:paraId="77790513" w14:textId="2C4B6485" w:rsidR="00A83B86" w:rsidRDefault="00EC2914" w:rsidP="00A83B86">
      <w:pPr>
        <w:spacing w:after="243"/>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rsidR="00A83B86">
        <w:t xml:space="preserve">The 2022 Interim Meeting was held in an in-person and online hybrid meeting format.  </w:t>
      </w:r>
      <w:r>
        <w:rPr>
          <w:rFonts w:eastAsia="Times New Roman"/>
          <w:bCs/>
          <w:szCs w:val="24"/>
        </w:rPr>
        <w:t xml:space="preserve">Mr. Ethan Bogren </w:t>
      </w:r>
      <w:r w:rsidR="00A83B86">
        <w:rPr>
          <w:rFonts w:eastAsia="Times New Roman"/>
          <w:bCs/>
          <w:szCs w:val="24"/>
        </w:rPr>
        <w:t xml:space="preserve">(Westchester Co., NY) </w:t>
      </w:r>
      <w:r>
        <w:rPr>
          <w:rFonts w:eastAsia="Times New Roman"/>
          <w:bCs/>
          <w:szCs w:val="24"/>
        </w:rPr>
        <w:t xml:space="preserve">gave a presentation on EDU-4. </w:t>
      </w:r>
      <w:r w:rsidR="00A83B86">
        <w:t xml:space="preserve">An overview of recommended topics for conference training was provided to members.  Previous training topics were discussed and </w:t>
      </w:r>
      <w:r w:rsidR="00E760D6">
        <w:t xml:space="preserve">recommendations </w:t>
      </w:r>
      <w:r w:rsidR="00C240AD">
        <w:t>were solicited</w:t>
      </w:r>
      <w:r w:rsidR="00A83B86">
        <w:t xml:space="preserve"> for future training topics. </w:t>
      </w:r>
    </w:p>
    <w:p w14:paraId="083A2C89" w14:textId="4545CC9F" w:rsidR="00EC2914" w:rsidRPr="00EC2914" w:rsidRDefault="00EC2914" w:rsidP="00EC2914">
      <w:pPr>
        <w:spacing w:after="120"/>
        <w:rPr>
          <w:rFonts w:eastAsia="Times New Roman"/>
          <w:bCs/>
          <w:szCs w:val="24"/>
        </w:rPr>
      </w:pPr>
      <w:r>
        <w:rPr>
          <w:rFonts w:eastAsia="Times New Roman"/>
          <w:bCs/>
          <w:szCs w:val="24"/>
        </w:rPr>
        <w:lastRenderedPageBreak/>
        <w:t>No comments were received during the open hearings.</w:t>
      </w:r>
    </w:p>
    <w:p w14:paraId="649C1AFC" w14:textId="03ACDDC8" w:rsidR="00EC2914" w:rsidRDefault="00EC2914" w:rsidP="00AC6AB0">
      <w:pPr>
        <w:spacing w:after="120"/>
        <w:rPr>
          <w:rFonts w:eastAsia="Times New Roman"/>
          <w:b/>
          <w:bCs/>
          <w:szCs w:val="24"/>
        </w:rPr>
      </w:pPr>
    </w:p>
    <w:p w14:paraId="19C5040C" w14:textId="1D200F6E" w:rsidR="00EF381A" w:rsidRPr="00EF381A" w:rsidRDefault="00EF381A" w:rsidP="00AC6AB0">
      <w:pPr>
        <w:spacing w:after="120"/>
        <w:rPr>
          <w:rFonts w:eastAsia="Times New Roman"/>
          <w:bCs/>
          <w:szCs w:val="24"/>
          <w:u w:val="single"/>
        </w:rPr>
      </w:pPr>
    </w:p>
    <w:p w14:paraId="30D94FF0" w14:textId="77777777" w:rsidR="0019263B" w:rsidRPr="0019263B" w:rsidRDefault="00EF381A" w:rsidP="00EF381A">
      <w:pPr>
        <w:keepNext/>
        <w:keepLines/>
        <w:spacing w:after="0"/>
        <w:rPr>
          <w:u w:val="single"/>
        </w:rPr>
      </w:pPr>
      <w:r w:rsidRPr="00EF381A">
        <w:rPr>
          <w:rFonts w:eastAsia="Times New Roman"/>
          <w:bCs/>
          <w:szCs w:val="24"/>
          <w:u w:val="single"/>
        </w:rPr>
        <w:t>NCWM 2022 Annual Meeting:</w:t>
      </w:r>
      <w:r>
        <w:rPr>
          <w:rFonts w:eastAsia="Times New Roman"/>
          <w:bCs/>
          <w:szCs w:val="24"/>
        </w:rPr>
        <w:t xml:space="preserve">  </w:t>
      </w:r>
      <w:r w:rsidR="0019263B" w:rsidRPr="0019263B">
        <w:rPr>
          <w:rFonts w:eastAsia="Times New Roman"/>
          <w:bCs/>
          <w:szCs w:val="24"/>
          <w:u w:val="single"/>
        </w:rPr>
        <w:t xml:space="preserve">Mr. Ethan Bogren (Westchester Co., NY) gave a presentation on EDU-4. </w:t>
      </w:r>
      <w:r w:rsidR="0019263B" w:rsidRPr="0019263B">
        <w:rPr>
          <w:u w:val="single"/>
        </w:rPr>
        <w:t>An overview of recommended topics for conference training was provided to members.  Previous training topics were discussed and recommendations were solicited for future training topics</w:t>
      </w:r>
    </w:p>
    <w:p w14:paraId="60D139D3" w14:textId="77777777" w:rsidR="0019263B" w:rsidRDefault="0019263B" w:rsidP="00EF381A">
      <w:pPr>
        <w:keepNext/>
        <w:keepLines/>
        <w:spacing w:after="0"/>
      </w:pPr>
    </w:p>
    <w:p w14:paraId="6FD80FA5" w14:textId="539A4837" w:rsidR="00EF381A" w:rsidRPr="00EF381A" w:rsidRDefault="00EF381A" w:rsidP="00EF381A">
      <w:pPr>
        <w:keepNext/>
        <w:keepLines/>
        <w:spacing w:after="0"/>
        <w:rPr>
          <w:rFonts w:eastAsia="Times New Roman"/>
          <w:bCs/>
          <w:szCs w:val="24"/>
        </w:rPr>
      </w:pPr>
      <w:r w:rsidRPr="00260DBC">
        <w:rPr>
          <w:rFonts w:eastAsia="Times New Roman"/>
          <w:bCs/>
          <w:szCs w:val="24"/>
          <w:u w:val="single"/>
        </w:rPr>
        <w:t>No comments were heard from the floor.</w:t>
      </w:r>
    </w:p>
    <w:p w14:paraId="71FCAAAD" w14:textId="7C95C49E" w:rsidR="00EF381A" w:rsidRPr="00EF381A" w:rsidRDefault="00EF381A" w:rsidP="00AC6AB0">
      <w:pPr>
        <w:spacing w:after="120"/>
        <w:rPr>
          <w:rFonts w:eastAsia="Times New Roman"/>
          <w:bCs/>
          <w:szCs w:val="24"/>
        </w:rPr>
      </w:pPr>
    </w:p>
    <w:p w14:paraId="6DEF6CEB" w14:textId="5D55A287" w:rsidR="007C16F7" w:rsidRPr="000D6930" w:rsidRDefault="00FA5F5D" w:rsidP="00AC6AB0">
      <w:pPr>
        <w:pStyle w:val="NoSpacing"/>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2B38BA08" w14:textId="77777777" w:rsidR="00BB2FD9"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3A458A11" w14:textId="77777777" w:rsidR="00BB2FD9" w:rsidRDefault="00BB2FD9" w:rsidP="00BB2FD9">
      <w:pPr>
        <w:spacing w:after="0"/>
        <w:rPr>
          <w:rFonts w:eastAsia="Times New Roman"/>
          <w:szCs w:val="24"/>
        </w:rPr>
      </w:pPr>
      <w:r>
        <w:rPr>
          <w:rFonts w:eastAsia="Times New Roman"/>
          <w:szCs w:val="24"/>
        </w:rPr>
        <w:t>David Aguayo, San Luis Obispo County, CA stressed the importance of continuous training, and encourages the Committee to provide additional training a opportunities in the regional and national standard setting process. He also encouraged development of training for regional committee members including incoming regional committee chairs.  Cadence Matijevich, Nevada, commented that she was encouraged to hear Dr. Lippa’s update on regulation related to electrification, EV vehicle, its infrastructure and stressed that it will be very important as we move forward.</w:t>
      </w:r>
    </w:p>
    <w:p w14:paraId="18CE7AC1" w14:textId="77777777" w:rsidR="00BB2FD9" w:rsidRDefault="00BB2FD9" w:rsidP="00BB2FD9">
      <w:pPr>
        <w:spacing w:after="0"/>
        <w:rPr>
          <w:rFonts w:eastAsia="Times New Roman"/>
          <w:szCs w:val="24"/>
        </w:rPr>
      </w:pPr>
    </w:p>
    <w:p w14:paraId="1A76ED8A" w14:textId="1AB5155F" w:rsidR="00BB2FD9" w:rsidRDefault="00BB2FD9" w:rsidP="00BB2FD9">
      <w:r>
        <w:rPr>
          <w:rFonts w:eastAsia="Times New Roman"/>
          <w:szCs w:val="24"/>
        </w:rPr>
        <w:t>Based on input collected from various standing committee members, the PDC believes there is a need for committee training that is held separate from and prior to the region’s annual meeting. The Committee recommends that the Western Weights and Measures Association Board of Directors consider developing a task group for the development of a WWMA committee member and leadership workshop prior to the 2022 WWMA Annual Meeting in Orange County, CA</w:t>
      </w:r>
    </w:p>
    <w:p w14:paraId="5F8399B4" w14:textId="3BF7EB96"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Mr. Tim Chesser (AR) suggested regional committee training for members of the committees for all four regions. Mr. Steven Benjamin (NC) suggested all states consider following Louisiana’s reallocation/pay increase process based on NCWM exams.</w:t>
      </w:r>
    </w:p>
    <w:p w14:paraId="56AC85AD" w14:textId="03F9FBD4" w:rsidR="00BB2FD9" w:rsidRDefault="00BB2FD9" w:rsidP="00BB2FD9">
      <w:pPr>
        <w:spacing w:after="0"/>
        <w:rPr>
          <w:rFonts w:eastAsia="Times New Roman"/>
          <w:szCs w:val="24"/>
        </w:rPr>
      </w:pPr>
      <w:r>
        <w:rPr>
          <w:szCs w:val="20"/>
          <w:u w:val="single"/>
        </w:rPr>
        <w:t>NEWMA 2021 Interim</w:t>
      </w:r>
      <w:r w:rsidRPr="00BD61F0">
        <w:rPr>
          <w:szCs w:val="20"/>
          <w:u w:val="single"/>
        </w:rPr>
        <w:t xml:space="preserve"> Meeting:</w:t>
      </w:r>
      <w:r>
        <w:rPr>
          <w:szCs w:val="20"/>
          <w:u w:val="single"/>
        </w:rPr>
        <w:t xml:space="preserve"> </w:t>
      </w:r>
      <w:r>
        <w:rPr>
          <w:rFonts w:eastAsia="Times New Roman"/>
          <w:szCs w:val="24"/>
        </w:rPr>
        <w:t>The committee heard comments from Mr. Jimmy Cassidy (MA) that several topics are current and may impact NEWMA regions, stressing the certain growth of Electrical Vehicle Charging Equipment (EVCE) and issues with the sale of Cannabis.  He supported these topics on both a national and regional basis and supports additional conversations that NEWMA can have to support regional training in these areas. Mr. Marc Paquette (VT) made comments also supporting EVCE and Cannabis as training topics on both a national and regional basis.  He stated that VT is in the process of planning for the eventual testing and inspection of EVCE and is working through the legislative process for funding to purchase the testing equipment and additional staff.  VT has made a significant investment in expanding the number of EVCS and will continue to do so.  VT also hopes to provide consumer protection in regard to the sale of cannabis through inspections and package weighing of the product.</w:t>
      </w:r>
    </w:p>
    <w:p w14:paraId="6F4534A2" w14:textId="2E11463D" w:rsidR="00FA5F5D" w:rsidRDefault="00BB2FD9" w:rsidP="00BB2FD9">
      <w:pPr>
        <w:rPr>
          <w:szCs w:val="20"/>
        </w:rPr>
      </w:pPr>
      <w:r w:rsidRPr="00595D50">
        <w:rPr>
          <w:szCs w:val="20"/>
          <w:u w:val="single"/>
        </w:rPr>
        <w:t>CWMA 202</w:t>
      </w:r>
      <w:r>
        <w:rPr>
          <w:szCs w:val="20"/>
          <w:u w:val="single"/>
        </w:rPr>
        <w:t>1</w:t>
      </w:r>
      <w:r w:rsidRPr="00595D50">
        <w:rPr>
          <w:szCs w:val="20"/>
          <w:u w:val="single"/>
        </w:rPr>
        <w:t xml:space="preserve"> Interim Meeting:</w:t>
      </w:r>
      <w:r w:rsidRPr="00595D50">
        <w:rPr>
          <w:szCs w:val="20"/>
        </w:rPr>
        <w:t xml:space="preserve">  </w:t>
      </w:r>
      <w:r>
        <w:t>Mr. Charles Stutesman (KS) suggested the topic of gravimetric testing for conference training as well as the topic of understanding fuel quality analysis.</w:t>
      </w:r>
    </w:p>
    <w:p w14:paraId="37500ACE" w14:textId="77777777" w:rsidR="00CC2414" w:rsidRPr="00BD61F0" w:rsidRDefault="00F67DFA" w:rsidP="00D86E68">
      <w:pPr>
        <w:pStyle w:val="Heading1"/>
        <w:rPr>
          <w:rFonts w:ascii="Times New Roman" w:hAnsi="Times New Roman"/>
        </w:rPr>
      </w:pPr>
      <w:bookmarkStart w:id="12" w:name="_Toc61519732"/>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2"/>
    </w:p>
    <w:p w14:paraId="401A707B" w14:textId="23DD1980" w:rsidR="00FA5F5D" w:rsidRPr="00FA5F5D" w:rsidRDefault="00FA5F5D" w:rsidP="005512D7">
      <w:pPr>
        <w:pStyle w:val="ItemHeading"/>
      </w:pPr>
      <w:bookmarkStart w:id="13" w:name="_Toc61519733"/>
      <w:r w:rsidRPr="00CA3A21">
        <w:t>PMT-1</w:t>
      </w:r>
      <w:r w:rsidRPr="00CA3A21">
        <w:tab/>
        <w:t>I</w:t>
      </w:r>
      <w:r w:rsidRPr="00CA3A21">
        <w:tab/>
        <w:t>Safety Awareness</w:t>
      </w:r>
      <w:bookmarkEnd w:id="13"/>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20"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7C16F7">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21" w:history="1">
        <w:r w:rsidR="000017C2" w:rsidRPr="00234484">
          <w:rPr>
            <w:rStyle w:val="EmailLinkChar"/>
          </w:rPr>
          <w:t>www.ncwm.com/safety</w:t>
        </w:r>
      </w:hyperlink>
      <w:r w:rsidRPr="00FA5F5D">
        <w:t>.</w:t>
      </w:r>
    </w:p>
    <w:p w14:paraId="3CC728D2" w14:textId="344968AC" w:rsidR="00FA5F5D" w:rsidRPr="00FA5F5D" w:rsidRDefault="00FA5F5D" w:rsidP="007C16F7">
      <w:r w:rsidRPr="00FA5F5D">
        <w:lastRenderedPageBreak/>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4AA58" w14:textId="18ADE17C" w:rsidR="00FA5F5D" w:rsidRPr="00FA5F5D" w:rsidRDefault="00FA5F5D" w:rsidP="003A4FF8">
      <w:pPr>
        <w:keepNext/>
        <w:spacing w:after="0"/>
      </w:pPr>
      <w:r w:rsidRPr="00FA5F5D">
        <w:t xml:space="preserve">The </w:t>
      </w:r>
      <w:r w:rsidR="00983FEE">
        <w:t>Safety Subcommittee</w:t>
      </w:r>
      <w:r w:rsidRPr="00FA5F5D">
        <w:t xml:space="preserve"> is currently working to improve the annual safety survey by:</w:t>
      </w: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7C16F7">
      <w:pPr>
        <w:rPr>
          <w:lang w:bidi="en-US"/>
        </w:rPr>
      </w:pPr>
      <w:r w:rsidRPr="00A91089">
        <w:rPr>
          <w:lang w:bidi="en-US"/>
        </w:rPr>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4DAF4280" w14:textId="77777777" w:rsidTr="002025B2">
        <w:trPr>
          <w:trHeight w:hRule="exact" w:val="259"/>
        </w:trPr>
        <w:tc>
          <w:tcPr>
            <w:tcW w:w="1710" w:type="dxa"/>
            <w:vAlign w:val="center"/>
          </w:tcPr>
          <w:p w14:paraId="14A7770E"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778F12DF" w14:textId="77777777" w:rsidR="00844E25" w:rsidRPr="0019263B" w:rsidRDefault="00844E25" w:rsidP="00844E25">
            <w:pPr>
              <w:keepNext/>
              <w:keepLines/>
              <w:widowControl/>
              <w:spacing w:after="0"/>
              <w:jc w:val="left"/>
              <w:rPr>
                <w:strike/>
                <w:sz w:val="20"/>
                <w:szCs w:val="20"/>
              </w:rPr>
            </w:pPr>
            <w:r w:rsidRPr="0019263B">
              <w:rPr>
                <w:strike/>
                <w:sz w:val="20"/>
                <w:szCs w:val="20"/>
              </w:rPr>
              <w:t>Mike Sikula</w:t>
            </w:r>
          </w:p>
        </w:tc>
        <w:tc>
          <w:tcPr>
            <w:tcW w:w="3782" w:type="dxa"/>
            <w:vAlign w:val="center"/>
          </w:tcPr>
          <w:p w14:paraId="46D3FD75" w14:textId="77777777" w:rsidR="00844E25" w:rsidRPr="0019263B" w:rsidRDefault="00844E25" w:rsidP="00844E25">
            <w:pPr>
              <w:keepNext/>
              <w:keepLines/>
              <w:widowControl/>
              <w:spacing w:after="0"/>
              <w:jc w:val="left"/>
              <w:rPr>
                <w:strike/>
                <w:sz w:val="20"/>
                <w:szCs w:val="20"/>
              </w:rPr>
            </w:pPr>
            <w:r w:rsidRPr="0019263B">
              <w:rPr>
                <w:strike/>
                <w:sz w:val="20"/>
                <w:szCs w:val="20"/>
              </w:rPr>
              <w:t>New York</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Robert LaGasse</w:t>
            </w:r>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1238C34A"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ED42DF">
        <w:rPr>
          <w:lang w:bidi="en-US"/>
        </w:rPr>
        <w:t xml:space="preserve">Mr. </w:t>
      </w:r>
      <w:r w:rsidR="00277198">
        <w:rPr>
          <w:lang w:bidi="en-US"/>
        </w:rPr>
        <w:t>John Bell</w:t>
      </w:r>
      <w:r w:rsidR="002025B2">
        <w:rPr>
          <w:lang w:bidi="en-US"/>
        </w:rPr>
        <w:t>, Missouri Department of Agriculture</w:t>
      </w:r>
    </w:p>
    <w:p w14:paraId="5EF3CE6B" w14:textId="75822AD7" w:rsidR="00FA5F5D" w:rsidRPr="00EF381A"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Pr="00EF381A">
        <w:rPr>
          <w:strike/>
          <w:lang w:bidi="en-US"/>
        </w:rPr>
        <w:t>Mr. Michael Sikula, New York Bureau of Weights and Measures</w:t>
      </w:r>
      <w:r w:rsidR="00EF381A">
        <w:rPr>
          <w:lang w:bidi="en-US"/>
        </w:rPr>
        <w:t xml:space="preserve">  </w:t>
      </w:r>
      <w:r w:rsidR="00EF381A" w:rsidRPr="00092110">
        <w:rPr>
          <w:u w:val="single"/>
          <w:lang w:bidi="en-US"/>
        </w:rPr>
        <w:t>Vacant</w:t>
      </w:r>
    </w:p>
    <w:p w14:paraId="5D76DDEC" w14:textId="3B14123E"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C01F0F">
        <w:rPr>
          <w:lang w:bidi="en-US"/>
        </w:rPr>
        <w:t>Robert Huff, Delaware Department of Agriculture</w:t>
      </w:r>
    </w:p>
    <w:p w14:paraId="7014CABC" w14:textId="4755CE61"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Mr. Remy Cano, Northwest Tank &amp; Environmental Services</w:t>
      </w:r>
    </w:p>
    <w:p w14:paraId="22629515" w14:textId="77777777" w:rsidR="00FA5F5D" w:rsidRPr="00FA5F5D" w:rsidRDefault="00FA5F5D" w:rsidP="000D6930">
      <w:pPr>
        <w:rPr>
          <w:lang w:bidi="en-US"/>
        </w:rPr>
      </w:pPr>
      <w:r w:rsidRPr="00FA5F5D">
        <w:rPr>
          <w:lang w:bidi="en-US"/>
        </w:rPr>
        <w:t>Each region is responsible for providing a safety article for the NCWM newsletter according to the following schedule:</w:t>
      </w:r>
    </w:p>
    <w:tbl>
      <w:tblPr>
        <w:tblStyle w:val="TableGrid"/>
        <w:tblW w:w="0" w:type="auto"/>
        <w:tblLook w:val="04A0" w:firstRow="1" w:lastRow="0" w:firstColumn="1" w:lastColumn="0" w:noHBand="0" w:noVBand="1"/>
      </w:tblPr>
      <w:tblGrid>
        <w:gridCol w:w="2366"/>
        <w:gridCol w:w="1094"/>
        <w:gridCol w:w="1688"/>
      </w:tblGrid>
      <w:tr w:rsidR="00FA5F5D" w:rsidRPr="00FA5F5D" w14:paraId="51471402" w14:textId="77777777" w:rsidTr="00C4365E">
        <w:trPr>
          <w:trHeight w:val="332"/>
        </w:trPr>
        <w:tc>
          <w:tcPr>
            <w:tcW w:w="514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03F23A4" w14:textId="77777777" w:rsidR="00FA5F5D" w:rsidRPr="00FA5F5D" w:rsidRDefault="00FA5F5D" w:rsidP="00FA5F5D">
            <w:pPr>
              <w:widowControl/>
              <w:spacing w:after="0"/>
              <w:jc w:val="center"/>
              <w:rPr>
                <w:b/>
                <w:lang w:bidi="en-US"/>
              </w:rPr>
            </w:pPr>
            <w:r w:rsidRPr="00FA5F5D">
              <w:rPr>
                <w:b/>
                <w:lang w:bidi="en-US"/>
              </w:rPr>
              <w:t>Safety Article Schedule</w:t>
            </w:r>
          </w:p>
        </w:tc>
      </w:tr>
      <w:tr w:rsidR="00FA5F5D" w:rsidRPr="00FA5F5D" w14:paraId="029327F2"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hideMark/>
          </w:tcPr>
          <w:p w14:paraId="3712246B" w14:textId="77777777" w:rsidR="00FA5F5D" w:rsidRPr="00FA5F5D" w:rsidRDefault="00FA5F5D" w:rsidP="00FA5F5D">
            <w:pPr>
              <w:widowControl/>
              <w:spacing w:after="0"/>
              <w:jc w:val="left"/>
              <w:rPr>
                <w:lang w:bidi="en-US"/>
              </w:rPr>
            </w:pPr>
            <w:r w:rsidRPr="00FA5F5D">
              <w:rPr>
                <w:lang w:bidi="en-US"/>
              </w:rPr>
              <w:t>Issue 1 (February 2021)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E0BEFBE" w14:textId="77777777" w:rsidR="00FA5F5D" w:rsidRPr="00FA5F5D" w:rsidRDefault="00FA5F5D" w:rsidP="00FA5F5D">
            <w:pPr>
              <w:widowControl/>
              <w:spacing w:after="0"/>
              <w:jc w:val="left"/>
              <w:rPr>
                <w:lang w:bidi="en-US"/>
              </w:rPr>
            </w:pPr>
            <w:r w:rsidRPr="00FA5F5D">
              <w:rPr>
                <w:lang w:bidi="en-US"/>
              </w:rPr>
              <w:t>CWMA</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AF921D1" w14:textId="77777777" w:rsidR="00FA5F5D" w:rsidRPr="00FA5F5D" w:rsidRDefault="00FA5F5D" w:rsidP="00FA5F5D">
            <w:pPr>
              <w:widowControl/>
              <w:spacing w:after="0"/>
              <w:jc w:val="left"/>
              <w:rPr>
                <w:lang w:bidi="en-US"/>
              </w:rPr>
            </w:pPr>
            <w:r w:rsidRPr="00FA5F5D">
              <w:rPr>
                <w:lang w:bidi="en-US"/>
              </w:rPr>
              <w:t>January 15, 2021</w:t>
            </w:r>
          </w:p>
        </w:tc>
      </w:tr>
      <w:tr w:rsidR="00DA5815" w:rsidRPr="00FA5F5D" w14:paraId="38DC6FAF"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0303A8C2" w14:textId="284C4A73" w:rsidR="00DA5815" w:rsidRPr="00FA5F5D" w:rsidRDefault="00885C2D" w:rsidP="00FA5F5D">
            <w:pPr>
              <w:widowControl/>
              <w:spacing w:after="0"/>
              <w:jc w:val="left"/>
              <w:rPr>
                <w:lang w:bidi="en-US"/>
              </w:rPr>
            </w:pPr>
            <w:r>
              <w:rPr>
                <w:lang w:bidi="en-US"/>
              </w:rPr>
              <w:t>Issue 2 (May 2021)</w:t>
            </w:r>
          </w:p>
        </w:tc>
        <w:tc>
          <w:tcPr>
            <w:tcW w:w="1094" w:type="dxa"/>
            <w:tcBorders>
              <w:top w:val="single" w:sz="4" w:space="0" w:color="auto"/>
              <w:left w:val="single" w:sz="4" w:space="0" w:color="auto"/>
              <w:bottom w:val="single" w:sz="4" w:space="0" w:color="auto"/>
              <w:right w:val="single" w:sz="4" w:space="0" w:color="auto"/>
            </w:tcBorders>
            <w:vAlign w:val="center"/>
          </w:tcPr>
          <w:p w14:paraId="3E6DC4E3" w14:textId="747DB5B3" w:rsidR="00DA5815" w:rsidRPr="00FA5F5D" w:rsidRDefault="00885C2D" w:rsidP="00FA5F5D">
            <w:pPr>
              <w:widowControl/>
              <w:spacing w:after="0"/>
              <w:jc w:val="left"/>
              <w:rPr>
                <w:lang w:bidi="en-US"/>
              </w:rPr>
            </w:pPr>
            <w:r>
              <w:rPr>
                <w:lang w:bidi="en-US"/>
              </w:rPr>
              <w:t>NEWMA</w:t>
            </w:r>
          </w:p>
        </w:tc>
        <w:tc>
          <w:tcPr>
            <w:tcW w:w="1688" w:type="dxa"/>
            <w:tcBorders>
              <w:top w:val="single" w:sz="4" w:space="0" w:color="auto"/>
              <w:left w:val="single" w:sz="4" w:space="0" w:color="auto"/>
              <w:bottom w:val="single" w:sz="4" w:space="0" w:color="auto"/>
              <w:right w:val="single" w:sz="4" w:space="0" w:color="auto"/>
            </w:tcBorders>
            <w:vAlign w:val="center"/>
          </w:tcPr>
          <w:p w14:paraId="14270AF7" w14:textId="79B075E5" w:rsidR="00DA5815" w:rsidRPr="00FA5F5D" w:rsidRDefault="00885C2D" w:rsidP="00FA5F5D">
            <w:pPr>
              <w:widowControl/>
              <w:spacing w:after="0"/>
              <w:jc w:val="left"/>
              <w:rPr>
                <w:lang w:bidi="en-US"/>
              </w:rPr>
            </w:pPr>
            <w:r>
              <w:rPr>
                <w:lang w:bidi="en-US"/>
              </w:rPr>
              <w:t>April 15, 2021</w:t>
            </w:r>
          </w:p>
        </w:tc>
      </w:tr>
      <w:tr w:rsidR="00885C2D" w:rsidRPr="00FA5F5D" w14:paraId="3674C5F5"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711A77A9" w14:textId="4C926563" w:rsidR="00885C2D" w:rsidRDefault="00885C2D" w:rsidP="00FA5F5D">
            <w:pPr>
              <w:widowControl/>
              <w:spacing w:after="0"/>
              <w:jc w:val="left"/>
              <w:rPr>
                <w:lang w:bidi="en-US"/>
              </w:rPr>
            </w:pPr>
            <w:r>
              <w:rPr>
                <w:lang w:bidi="en-US"/>
              </w:rPr>
              <w:t>Issue 3 (September 2021)</w:t>
            </w:r>
          </w:p>
        </w:tc>
        <w:tc>
          <w:tcPr>
            <w:tcW w:w="1094" w:type="dxa"/>
            <w:tcBorders>
              <w:top w:val="single" w:sz="4" w:space="0" w:color="auto"/>
              <w:left w:val="single" w:sz="4" w:space="0" w:color="auto"/>
              <w:bottom w:val="single" w:sz="4" w:space="0" w:color="auto"/>
              <w:right w:val="single" w:sz="4" w:space="0" w:color="auto"/>
            </w:tcBorders>
            <w:vAlign w:val="center"/>
          </w:tcPr>
          <w:p w14:paraId="1F6D915F" w14:textId="43F75969" w:rsidR="00885C2D" w:rsidRDefault="00885C2D" w:rsidP="00FA5F5D">
            <w:pPr>
              <w:widowControl/>
              <w:spacing w:after="0"/>
              <w:jc w:val="left"/>
              <w:rPr>
                <w:lang w:bidi="en-US"/>
              </w:rPr>
            </w:pPr>
            <w:r>
              <w:rPr>
                <w:lang w:bidi="en-US"/>
              </w:rPr>
              <w:t>SWMA</w:t>
            </w:r>
          </w:p>
        </w:tc>
        <w:tc>
          <w:tcPr>
            <w:tcW w:w="1688" w:type="dxa"/>
            <w:tcBorders>
              <w:top w:val="single" w:sz="4" w:space="0" w:color="auto"/>
              <w:left w:val="single" w:sz="4" w:space="0" w:color="auto"/>
              <w:bottom w:val="single" w:sz="4" w:space="0" w:color="auto"/>
              <w:right w:val="single" w:sz="4" w:space="0" w:color="auto"/>
            </w:tcBorders>
            <w:vAlign w:val="center"/>
          </w:tcPr>
          <w:p w14:paraId="496EB078" w14:textId="6535493B" w:rsidR="00885C2D" w:rsidRDefault="00885C2D" w:rsidP="00FA5F5D">
            <w:pPr>
              <w:widowControl/>
              <w:spacing w:after="0"/>
              <w:jc w:val="left"/>
              <w:rPr>
                <w:lang w:bidi="en-US"/>
              </w:rPr>
            </w:pPr>
            <w:r>
              <w:rPr>
                <w:lang w:bidi="en-US"/>
              </w:rPr>
              <w:t>August 13, 2021</w:t>
            </w:r>
          </w:p>
        </w:tc>
      </w:tr>
      <w:tr w:rsidR="00885C2D" w:rsidRPr="00FA5F5D" w14:paraId="51270F40"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58024250" w14:textId="02F408B5" w:rsidR="00885C2D" w:rsidRDefault="00885C2D" w:rsidP="00FA5F5D">
            <w:pPr>
              <w:widowControl/>
              <w:spacing w:after="0"/>
              <w:jc w:val="left"/>
              <w:rPr>
                <w:lang w:bidi="en-US"/>
              </w:rPr>
            </w:pPr>
            <w:r>
              <w:rPr>
                <w:lang w:bidi="en-US"/>
              </w:rPr>
              <w:t>Issue 1 (February 2022)</w:t>
            </w:r>
          </w:p>
        </w:tc>
        <w:tc>
          <w:tcPr>
            <w:tcW w:w="1094" w:type="dxa"/>
            <w:tcBorders>
              <w:top w:val="single" w:sz="4" w:space="0" w:color="auto"/>
              <w:left w:val="single" w:sz="4" w:space="0" w:color="auto"/>
              <w:bottom w:val="single" w:sz="4" w:space="0" w:color="auto"/>
              <w:right w:val="single" w:sz="4" w:space="0" w:color="auto"/>
            </w:tcBorders>
            <w:vAlign w:val="center"/>
          </w:tcPr>
          <w:p w14:paraId="69B6DA7D" w14:textId="5BFE9A26" w:rsidR="00885C2D" w:rsidRDefault="00885C2D" w:rsidP="00FA5F5D">
            <w:pPr>
              <w:widowControl/>
              <w:spacing w:after="0"/>
              <w:jc w:val="left"/>
              <w:rPr>
                <w:lang w:bidi="en-US"/>
              </w:rPr>
            </w:pPr>
            <w:r>
              <w:rPr>
                <w:lang w:bidi="en-US"/>
              </w:rPr>
              <w:t>WWMA</w:t>
            </w:r>
          </w:p>
        </w:tc>
        <w:tc>
          <w:tcPr>
            <w:tcW w:w="1688" w:type="dxa"/>
            <w:tcBorders>
              <w:top w:val="single" w:sz="4" w:space="0" w:color="auto"/>
              <w:left w:val="single" w:sz="4" w:space="0" w:color="auto"/>
              <w:bottom w:val="single" w:sz="4" w:space="0" w:color="auto"/>
              <w:right w:val="single" w:sz="4" w:space="0" w:color="auto"/>
            </w:tcBorders>
            <w:vAlign w:val="center"/>
          </w:tcPr>
          <w:p w14:paraId="26E8EF0A" w14:textId="6003F55B" w:rsidR="00885C2D" w:rsidRDefault="00885C2D" w:rsidP="00FA5F5D">
            <w:pPr>
              <w:widowControl/>
              <w:spacing w:after="0"/>
              <w:jc w:val="left"/>
              <w:rPr>
                <w:lang w:bidi="en-US"/>
              </w:rPr>
            </w:pPr>
            <w:r>
              <w:rPr>
                <w:lang w:bidi="en-US"/>
              </w:rPr>
              <w:t xml:space="preserve">January </w:t>
            </w:r>
            <w:r w:rsidR="00B85834">
              <w:rPr>
                <w:lang w:bidi="en-US"/>
              </w:rPr>
              <w:t>15, 2022</w:t>
            </w:r>
          </w:p>
        </w:tc>
      </w:tr>
    </w:tbl>
    <w:p w14:paraId="62701A4C" w14:textId="2069157C" w:rsidR="00FA5F5D" w:rsidRPr="00FA5F5D" w:rsidRDefault="00FA5F5D" w:rsidP="000D6930">
      <w:pPr>
        <w:keepNext/>
        <w:widowControl/>
        <w:spacing w:before="240" w:after="0"/>
        <w:jc w:val="left"/>
        <w:rPr>
          <w:lang w:bidi="en-US"/>
        </w:rPr>
      </w:pPr>
      <w:r w:rsidRPr="00AA7A62">
        <w:rPr>
          <w:lang w:bidi="en-US"/>
        </w:rPr>
        <w:lastRenderedPageBreak/>
        <w:t>T</w:t>
      </w:r>
      <w:r w:rsidR="0088203F">
        <w:rPr>
          <w:lang w:bidi="en-US"/>
        </w:rPr>
        <w:t>he Committee would like to thank the</w:t>
      </w:r>
      <w:r w:rsidRPr="00AA7A62">
        <w:rPr>
          <w:lang w:bidi="en-US"/>
        </w:rPr>
        <w:t xml:space="preserve"> following individuals for their contributions since the 2</w:t>
      </w:r>
      <w:r w:rsidR="00C50866">
        <w:rPr>
          <w:lang w:bidi="en-US"/>
        </w:rPr>
        <w:t>020</w:t>
      </w:r>
      <w:r w:rsidRPr="00AA7A62">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77777777" w:rsidR="00B61801" w:rsidRDefault="00B61801" w:rsidP="00906443">
      <w:pPr>
        <w:pStyle w:val="ListParagraph"/>
        <w:numPr>
          <w:ilvl w:val="0"/>
          <w:numId w:val="4"/>
        </w:numPr>
        <w:rPr>
          <w:lang w:bidi="en-US"/>
        </w:rPr>
      </w:pPr>
      <w:r>
        <w:rPr>
          <w:i/>
          <w:lang w:bidi="en-US"/>
        </w:rPr>
        <w:t>The Psychology of Safety</w:t>
      </w:r>
      <w:r>
        <w:rPr>
          <w:lang w:bidi="en-US"/>
        </w:rPr>
        <w:t xml:space="preserve"> – Mr. Ron Armstrong (NWTES)</w:t>
      </w:r>
    </w:p>
    <w:p w14:paraId="045D9854" w14:textId="77777777" w:rsidR="00B61801" w:rsidRDefault="00B61801" w:rsidP="00906443">
      <w:pPr>
        <w:pStyle w:val="ListParagraph"/>
        <w:numPr>
          <w:ilvl w:val="0"/>
          <w:numId w:val="4"/>
        </w:numPr>
        <w:rPr>
          <w:lang w:bidi="en-US"/>
        </w:rPr>
      </w:pPr>
      <w:r>
        <w:rPr>
          <w:i/>
          <w:lang w:bidi="en-US"/>
        </w:rPr>
        <w:t xml:space="preserve">Back to Your Health </w:t>
      </w:r>
      <w:r>
        <w:rPr>
          <w:lang w:bidi="en-US"/>
        </w:rPr>
        <w:t>– Ms. Elizabeth Koncki (MD)</w:t>
      </w:r>
    </w:p>
    <w:p w14:paraId="15A992EE" w14:textId="5D7D189A" w:rsidR="00B61801" w:rsidRDefault="00B61801" w:rsidP="00906443">
      <w:pPr>
        <w:pStyle w:val="ListParagraph"/>
        <w:numPr>
          <w:ilvl w:val="0"/>
          <w:numId w:val="4"/>
        </w:numPr>
        <w:rPr>
          <w:lang w:bidi="en-US"/>
        </w:rPr>
      </w:pPr>
      <w:r>
        <w:rPr>
          <w:i/>
          <w:lang w:bidi="en-US"/>
        </w:rPr>
        <w:t xml:space="preserve">Engineering Controls </w:t>
      </w:r>
      <w:r>
        <w:rPr>
          <w:lang w:bidi="en-US"/>
        </w:rPr>
        <w:t>– Mr. Mike Sikula (NY)</w:t>
      </w:r>
    </w:p>
    <w:p w14:paraId="340387E0" w14:textId="36C5896F" w:rsidR="00C50866" w:rsidRDefault="00C50866" w:rsidP="00906443">
      <w:pPr>
        <w:pStyle w:val="ListParagraph"/>
        <w:numPr>
          <w:ilvl w:val="0"/>
          <w:numId w:val="4"/>
        </w:numPr>
        <w:rPr>
          <w:lang w:bidi="en-US"/>
        </w:rPr>
      </w:pPr>
      <w:r>
        <w:rPr>
          <w:i/>
          <w:lang w:bidi="en-US"/>
        </w:rPr>
        <w:t>Avoid Hostile Encounters in the Field</w:t>
      </w:r>
      <w:r>
        <w:rPr>
          <w:lang w:bidi="en-US"/>
        </w:rPr>
        <w:t xml:space="preserve"> – Mr. Mike Sikula (NY)</w:t>
      </w:r>
    </w:p>
    <w:p w14:paraId="1C85C5F7" w14:textId="4FAB8C3A" w:rsidR="00C50866" w:rsidRDefault="00C50866" w:rsidP="00C50866">
      <w:pPr>
        <w:pStyle w:val="ListParagraph"/>
        <w:numPr>
          <w:ilvl w:val="0"/>
          <w:numId w:val="4"/>
        </w:numPr>
        <w:rPr>
          <w:lang w:bidi="en-US"/>
        </w:rPr>
      </w:pPr>
      <w:r>
        <w:rPr>
          <w:i/>
          <w:lang w:bidi="en-US"/>
        </w:rPr>
        <w:t>Who’s Got Your Back</w:t>
      </w:r>
      <w:r w:rsidRPr="00C50866">
        <w:rPr>
          <w:lang w:bidi="en-US"/>
        </w:rPr>
        <w:t xml:space="preserve">? </w:t>
      </w:r>
      <w:r>
        <w:rPr>
          <w:lang w:bidi="en-US"/>
        </w:rPr>
        <w:t>– Mr. Ron Armstrong (NWTES)</w:t>
      </w:r>
    </w:p>
    <w:p w14:paraId="032F76CC" w14:textId="12F2F3ED" w:rsidR="00084386" w:rsidRDefault="00084386" w:rsidP="00084386">
      <w:pPr>
        <w:pStyle w:val="ListParagraph"/>
        <w:numPr>
          <w:ilvl w:val="0"/>
          <w:numId w:val="4"/>
        </w:numPr>
        <w:rPr>
          <w:lang w:bidi="en-US"/>
        </w:rPr>
      </w:pPr>
      <w:r>
        <w:rPr>
          <w:i/>
          <w:lang w:bidi="en-US"/>
        </w:rPr>
        <w:t>Cannabis Facility Safety Awareness</w:t>
      </w:r>
      <w:r w:rsidRPr="00C50866">
        <w:rPr>
          <w:lang w:bidi="en-US"/>
        </w:rPr>
        <w:t xml:space="preserve"> </w:t>
      </w:r>
      <w:r>
        <w:rPr>
          <w:lang w:bidi="en-US"/>
        </w:rPr>
        <w:t>– Mr. John Bell (MO)</w:t>
      </w:r>
    </w:p>
    <w:p w14:paraId="44CFC38F" w14:textId="6FD6EE6F" w:rsidR="00A91089" w:rsidRDefault="00A91089" w:rsidP="00277198">
      <w:pPr>
        <w:spacing w:after="120"/>
        <w:rPr>
          <w:rFonts w:eastAsia="Times New Roman"/>
          <w:b/>
          <w:bCs/>
          <w:szCs w:val="24"/>
        </w:rPr>
      </w:pPr>
      <w:r w:rsidRPr="00A91089">
        <w:rPr>
          <w:rFonts w:eastAsia="Times New Roman"/>
          <w:b/>
          <w:bCs/>
          <w:szCs w:val="24"/>
        </w:rPr>
        <w:t>NCWM Meeting Comments:</w:t>
      </w:r>
    </w:p>
    <w:p w14:paraId="097178E6" w14:textId="5A522875" w:rsidR="00B013CC" w:rsidRDefault="00B013CC" w:rsidP="00B013CC">
      <w:pPr>
        <w:spacing w:after="120"/>
        <w:rPr>
          <w:szCs w:val="20"/>
        </w:rPr>
      </w:pPr>
      <w:r w:rsidRPr="00B013CC">
        <w:rPr>
          <w:rFonts w:eastAsia="Times New Roman"/>
          <w:szCs w:val="20"/>
          <w:u w:val="single"/>
        </w:rPr>
        <w:t>NCWM 2022 Interim Meeting:</w:t>
      </w:r>
      <w:r w:rsidRPr="00B013CC">
        <w:rPr>
          <w:rFonts w:eastAsia="Times New Roman"/>
          <w:szCs w:val="20"/>
        </w:rPr>
        <w:t xml:space="preserve">  </w:t>
      </w:r>
      <w:r w:rsidRPr="00B013CC">
        <w:rPr>
          <w:szCs w:val="20"/>
        </w:rPr>
        <w:t xml:space="preserve">The 2022 Interim Meeting was held in an in-person and online hybrid meeting format.  </w:t>
      </w:r>
      <w:r w:rsidR="009427C4">
        <w:rPr>
          <w:szCs w:val="20"/>
        </w:rPr>
        <w:t>Subcommittee Chair, Mr</w:t>
      </w:r>
      <w:r w:rsidRPr="00B013CC">
        <w:rPr>
          <w:szCs w:val="20"/>
        </w:rPr>
        <w:t>. John Bell</w:t>
      </w:r>
      <w:r w:rsidR="009427C4">
        <w:rPr>
          <w:szCs w:val="20"/>
        </w:rPr>
        <w:t xml:space="preserve"> (MO)</w:t>
      </w:r>
      <w:r w:rsidRPr="00B013CC">
        <w:rPr>
          <w:szCs w:val="20"/>
        </w:rPr>
        <w:t xml:space="preserve"> briefed the members on activities of the Safety subcommittee.  The Subcommittee may meet between the annual and interim meetings to discuss issue and topics relating to safety.  Mr. Bell stated the Annual Safety Awareness survey is being revised and will be sent out to state directors once finalized.  Once comments are received, these will be consolidated for presentation at the 2022 Annual Meeting.  A similar survey may be developed and sent to industry giving them an opportunity to share their concerns anonymously.  Mr. Bell requested for himself or any member of the subcommittee to be contacted with any information, which may be added to the webpage.  Mr. Bell encouraged everyone to read the safety articles published on the NCWM website. </w:t>
      </w:r>
    </w:p>
    <w:p w14:paraId="51D6CDAC" w14:textId="4609CEFF" w:rsidR="00B013CC" w:rsidRDefault="00B013CC" w:rsidP="00B013CC">
      <w:pPr>
        <w:spacing w:after="120"/>
      </w:pPr>
      <w:r>
        <w:rPr>
          <w:szCs w:val="20"/>
        </w:rPr>
        <w:t xml:space="preserve"> </w:t>
      </w:r>
      <w:r>
        <w:t>No c</w:t>
      </w:r>
      <w:r w:rsidRPr="00BB7627">
        <w:t xml:space="preserve">omments were </w:t>
      </w:r>
      <w:r>
        <w:t>heard during the open hearing.</w:t>
      </w:r>
    </w:p>
    <w:p w14:paraId="0156F0AC" w14:textId="4EA9BBA6" w:rsidR="00EF381A" w:rsidRDefault="00EF381A" w:rsidP="00B013CC">
      <w:pPr>
        <w:spacing w:after="120"/>
      </w:pPr>
    </w:p>
    <w:p w14:paraId="517CCE24" w14:textId="1D56E1B9" w:rsidR="0019263B" w:rsidRDefault="00EF381A" w:rsidP="00EF381A">
      <w:pPr>
        <w:rPr>
          <w:u w:val="single"/>
        </w:rPr>
      </w:pPr>
      <w:r w:rsidRPr="00B013CC">
        <w:rPr>
          <w:rFonts w:eastAsia="Times New Roman"/>
          <w:szCs w:val="20"/>
          <w:u w:val="single"/>
        </w:rPr>
        <w:t xml:space="preserve">NCWM 2022 </w:t>
      </w:r>
      <w:r>
        <w:rPr>
          <w:rFonts w:eastAsia="Times New Roman"/>
          <w:szCs w:val="20"/>
          <w:u w:val="single"/>
        </w:rPr>
        <w:t>Annual</w:t>
      </w:r>
      <w:r w:rsidRPr="00B013CC">
        <w:rPr>
          <w:rFonts w:eastAsia="Times New Roman"/>
          <w:szCs w:val="20"/>
          <w:u w:val="single"/>
        </w:rPr>
        <w:t xml:space="preserve"> Meeting:</w:t>
      </w:r>
      <w:r w:rsidRPr="00260DBC">
        <w:rPr>
          <w:rFonts w:eastAsia="Times New Roman"/>
          <w:szCs w:val="20"/>
        </w:rPr>
        <w:t xml:space="preserve">  </w:t>
      </w:r>
      <w:r w:rsidR="00231891" w:rsidRPr="00231891">
        <w:rPr>
          <w:rFonts w:eastAsia="Times New Roman"/>
          <w:szCs w:val="20"/>
          <w:u w:val="single"/>
        </w:rPr>
        <w:t xml:space="preserve">Mr. </w:t>
      </w:r>
      <w:r w:rsidRPr="00260DBC">
        <w:rPr>
          <w:u w:val="single"/>
        </w:rPr>
        <w:t xml:space="preserve">David Fraser (Montana) provided a presentation on behalf of the Safety Subcommittee.  </w:t>
      </w:r>
      <w:r w:rsidR="0019263B">
        <w:rPr>
          <w:u w:val="single"/>
        </w:rPr>
        <w:t xml:space="preserve">The presentation reviewed the replies submitted in response to the </w:t>
      </w:r>
      <w:r w:rsidR="00231891">
        <w:rPr>
          <w:u w:val="single"/>
        </w:rPr>
        <w:t xml:space="preserve">NCWM </w:t>
      </w:r>
      <w:r w:rsidR="0019263B">
        <w:rPr>
          <w:u w:val="single"/>
        </w:rPr>
        <w:t>Safety</w:t>
      </w:r>
      <w:r w:rsidR="00231891">
        <w:rPr>
          <w:u w:val="single"/>
        </w:rPr>
        <w:t xml:space="preserve"> Survey sent out January 2022.  The survey received 47 responses from OWM Officials.</w:t>
      </w:r>
    </w:p>
    <w:p w14:paraId="7F855C2D" w14:textId="69D5FDF7" w:rsidR="00EF381A" w:rsidRPr="00260DBC" w:rsidRDefault="00EF381A" w:rsidP="00EF381A">
      <w:pPr>
        <w:rPr>
          <w:u w:val="single"/>
        </w:rPr>
      </w:pPr>
      <w:r w:rsidRPr="00260DBC">
        <w:rPr>
          <w:u w:val="single"/>
        </w:rPr>
        <w:t>Ivan Hankins (Iowa) commented on the exceptional quality of work done by the Safety Subcommittee.  Jim Willis (New York) echoed the sentiment provided by Mr. Hankins.  Mr. Willis noted that more scrutiny was put on the safety aspect of equipment being certified at the state’s metrology lab, particularly with VTM provers. The lab staff was able to document flaws in equipment once scrutinized.  It was noted that this aided municipalities in the justification to replace aging equipment. Cheryl Ayer (New Hampshire) noted that financial support from the state is often not easily obtained for investments in safety.</w:t>
      </w:r>
    </w:p>
    <w:p w14:paraId="6090A027" w14:textId="024A8143" w:rsidR="00EF381A" w:rsidRPr="00B013CC" w:rsidRDefault="00EF381A" w:rsidP="00B013CC">
      <w:pPr>
        <w:spacing w:after="120"/>
      </w:pPr>
    </w:p>
    <w:p w14:paraId="5D931BCD" w14:textId="036A59EF" w:rsidR="00641A47" w:rsidRDefault="00FA5F5D" w:rsidP="000475BE">
      <w:pPr>
        <w:spacing w:after="120"/>
        <w:jc w:val="left"/>
        <w:rPr>
          <w:szCs w:val="20"/>
          <w:u w:val="single"/>
        </w:rPr>
      </w:pPr>
      <w:r w:rsidRPr="00FA5F5D">
        <w:rPr>
          <w:b/>
          <w:szCs w:val="20"/>
        </w:rPr>
        <w:t>Regional Association Comments:</w:t>
      </w:r>
    </w:p>
    <w:p w14:paraId="07EA59A9" w14:textId="77777777" w:rsidR="00BB2FD9"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447E6995" w14:textId="77777777" w:rsidR="00BB2FD9" w:rsidRDefault="00BB2FD9" w:rsidP="00BB2FD9">
      <w:pPr>
        <w:spacing w:after="0"/>
        <w:rPr>
          <w:rFonts w:eastAsia="Times New Roman"/>
          <w:szCs w:val="24"/>
        </w:rPr>
      </w:pPr>
      <w:r>
        <w:rPr>
          <w:rFonts w:eastAsia="Times New Roman"/>
          <w:szCs w:val="24"/>
        </w:rPr>
        <w:t>David Aguayo, San Luis Obispo County, CA stressed the importance of safety and safety training and urged continuation of development of safety standards as new technologies such as electrification are implemented throughout the region and the country. Mr. Ivan Hankins, NCWM Chair, commented that Mr. Johnny Bell, MO has been appointed as the NCWM Safety Subcommittee Chair and stressed the importance of safety in the workplace.</w:t>
      </w:r>
    </w:p>
    <w:p w14:paraId="40A55404" w14:textId="77777777" w:rsidR="00BB2FD9" w:rsidRDefault="00BB2FD9" w:rsidP="00BB2FD9">
      <w:pPr>
        <w:spacing w:after="0"/>
        <w:rPr>
          <w:rFonts w:eastAsia="Times New Roman"/>
          <w:szCs w:val="24"/>
        </w:rPr>
      </w:pPr>
    </w:p>
    <w:p w14:paraId="679EF4C5" w14:textId="71854D1A" w:rsidR="00BB2FD9" w:rsidRDefault="00BB2FD9" w:rsidP="00BB2FD9">
      <w:r>
        <w:rPr>
          <w:rFonts w:eastAsia="Times New Roman"/>
          <w:szCs w:val="24"/>
        </w:rPr>
        <w:t>The Committee supports the continuation of the Safety Subcommittee and looks forward to future work with the new chairperson Mr. Bell.</w:t>
      </w:r>
    </w:p>
    <w:p w14:paraId="58212546" w14:textId="0D070361"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Chairman, Paul Floyd (LA), requested a volunteer for the safety subcommittee from SWMA. Mr. Robert Huff (DE) has volunteered to take on that role.</w:t>
      </w:r>
    </w:p>
    <w:p w14:paraId="0A9FC400" w14:textId="72C30CB5" w:rsidR="00BB2FD9" w:rsidRPr="00BB2FD9" w:rsidRDefault="00BB2FD9" w:rsidP="00BB2FD9">
      <w:pPr>
        <w:rPr>
          <w:rFonts w:eastAsia="Times New Roman"/>
          <w:szCs w:val="20"/>
        </w:rPr>
      </w:pPr>
      <w:r>
        <w:rPr>
          <w:szCs w:val="20"/>
          <w:u w:val="single"/>
        </w:rPr>
        <w:t>NEWMA 2021 Interim</w:t>
      </w:r>
      <w:r w:rsidRPr="00BD61F0">
        <w:rPr>
          <w:szCs w:val="20"/>
          <w:u w:val="single"/>
        </w:rPr>
        <w:t xml:space="preserve"> Meeting:</w:t>
      </w:r>
      <w:r>
        <w:rPr>
          <w:szCs w:val="20"/>
          <w:u w:val="single"/>
        </w:rPr>
        <w:t xml:space="preserve">  </w:t>
      </w:r>
      <w:r>
        <w:rPr>
          <w:rFonts w:eastAsia="Times New Roman"/>
          <w:szCs w:val="24"/>
        </w:rPr>
        <w:t xml:space="preserve">The committee chair expressed gratitude to the regional safety liaison Mike Sikula for his contributions to NCWM. The committee heard comments from Mr. Jimmy Cassidy (MA) encouraging the safety subcommittee to address safety concerns in the area of Cannabis. He stated questions and gave feedback including if respirators should be used by inspectors and what the risk of contamination may be with cross </w:t>
      </w:r>
      <w:r w:rsidRPr="00BB2FD9">
        <w:rPr>
          <w:rFonts w:eastAsia="Times New Roman"/>
          <w:szCs w:val="20"/>
        </w:rPr>
        <w:t>contamination especially as it relates to inspectors who may hold a Commercial Drivers Licenses.  He stressed the importance of ensuring that inspectors can do this work in a safe manner.</w:t>
      </w:r>
    </w:p>
    <w:p w14:paraId="3903EF3B" w14:textId="00F5ED8F" w:rsidR="00435082" w:rsidRPr="00BB2FD9" w:rsidRDefault="00BB2FD9" w:rsidP="00BB2FD9">
      <w:pPr>
        <w:spacing w:after="0"/>
        <w:rPr>
          <w:szCs w:val="20"/>
        </w:rPr>
      </w:pPr>
      <w:r w:rsidRPr="00BB2FD9">
        <w:rPr>
          <w:szCs w:val="20"/>
          <w:u w:val="single"/>
        </w:rPr>
        <w:t>CWMA 2021 Interim Meeting:</w:t>
      </w:r>
      <w:r w:rsidRPr="00BB2FD9">
        <w:rPr>
          <w:szCs w:val="20"/>
        </w:rPr>
        <w:t xml:space="preserve">  </w:t>
      </w:r>
      <w:r w:rsidRPr="00BB2FD9">
        <w:rPr>
          <w:rFonts w:eastAsia="Times New Roman"/>
          <w:szCs w:val="20"/>
        </w:rPr>
        <w:t xml:space="preserve">Committee Chair, Ms. Elizabeth Lambert (MO), provided comment that Mr. John </w:t>
      </w:r>
      <w:r w:rsidRPr="00BB2FD9">
        <w:rPr>
          <w:rFonts w:eastAsia="Times New Roman"/>
          <w:szCs w:val="20"/>
        </w:rPr>
        <w:lastRenderedPageBreak/>
        <w:t>Bell (MO) has been appointed the position of Safety Subcommittee Chair. Mr. John Bell (MO) commented that members have the ability to refer to safety page on the NCWM website. He mentioned job site analysis forms are available from either himself or Don Onwiler (NCWM).  Mr. Bell noted Missouri’s Office of Administration is developing safety training for their state employees and is asking for material that may be beneficial to share.  He also indicated that there is still a vacancy for the SWMA safety liaison position</w:t>
      </w:r>
      <w:r w:rsidRPr="00BB2FD9">
        <w:rPr>
          <w:szCs w:val="20"/>
        </w:rPr>
        <w:t>.</w:t>
      </w:r>
    </w:p>
    <w:p w14:paraId="5A2FE190" w14:textId="44728FC1" w:rsidR="00F26F3B" w:rsidRDefault="00FC70E0" w:rsidP="003A4FF8">
      <w:pPr>
        <w:pStyle w:val="ItemHeading"/>
      </w:pPr>
      <w:bookmarkStart w:id="14" w:name="_Toc61519734"/>
      <w:r w:rsidRPr="00CA1407">
        <w:t>PMT-2</w:t>
      </w:r>
      <w:r w:rsidRPr="00CA1407">
        <w:tab/>
        <w:t>I</w:t>
      </w:r>
      <w:r w:rsidRPr="00CA1407">
        <w:tab/>
        <w:t>Skimmer Education Task Group</w:t>
      </w:r>
      <w:bookmarkEnd w:id="14"/>
    </w:p>
    <w:p w14:paraId="4CF8871B" w14:textId="23597941" w:rsidR="006F33E7" w:rsidRPr="003A4FF8" w:rsidRDefault="006F33E7" w:rsidP="003A4FF8">
      <w:r>
        <w:t>This is a new agenda item added to the report by the PDC after the Pub</w:t>
      </w:r>
      <w:r w:rsidR="000475BE">
        <w:t>lication</w:t>
      </w:r>
      <w:r>
        <w:t xml:space="preserve"> 15 printing deadline.</w:t>
      </w:r>
    </w:p>
    <w:p w14:paraId="22B36D33" w14:textId="026CF9FF" w:rsidR="0023512E" w:rsidRDefault="00412509" w:rsidP="003A4FF8">
      <w:bookmarkStart w:id="15" w:name="_Hlk61553399"/>
      <w:r w:rsidRPr="00412509">
        <w:t>The Skimmer Education Task Group (SETG)</w:t>
      </w:r>
      <w:r w:rsidR="008B11A5">
        <w:t xml:space="preserve"> </w:t>
      </w:r>
      <w:r w:rsidR="00314C8E">
        <w:t>held it</w:t>
      </w:r>
      <w:r w:rsidR="00C405BD">
        <w:t>s first meeting during the 2021 Annual Meeting.  The SETG</w:t>
      </w:r>
      <w:r w:rsidRPr="00412509">
        <w:t xml:space="preserve"> </w:t>
      </w:r>
      <w:r w:rsidR="00C405BD">
        <w:t>is made up</w:t>
      </w:r>
      <w:r w:rsidRPr="00412509">
        <w:t xml:space="preserve"> of industry members, regulatory officials</w:t>
      </w:r>
      <w:r w:rsidR="008B11A5">
        <w:t>,</w:t>
      </w:r>
      <w:r w:rsidRPr="00412509">
        <w:t xml:space="preserve"> and interested </w:t>
      </w:r>
      <w:r w:rsidR="000475BE" w:rsidRPr="00412509">
        <w:t xml:space="preserve">parties </w:t>
      </w:r>
      <w:r w:rsidR="000475BE">
        <w:t>for</w:t>
      </w:r>
      <w:r w:rsidR="001A0C68">
        <w:t xml:space="preserve"> the purpose of </w:t>
      </w:r>
      <w:r w:rsidRPr="00412509">
        <w:t>continu</w:t>
      </w:r>
      <w:r w:rsidR="001A0C68">
        <w:t>ing</w:t>
      </w:r>
      <w:r w:rsidRPr="00412509">
        <w:t xml:space="preserve"> work identified by the</w:t>
      </w:r>
      <w:r w:rsidR="008B11A5">
        <w:t xml:space="preserve"> S&amp;T Committee’s</w:t>
      </w:r>
      <w:r w:rsidRPr="00412509">
        <w:t xml:space="preserve"> Credit Card Skimmer Task Group.  Under the guidance of the Professional Development Committee (PDC), the task group will develop education and outreach strategies</w:t>
      </w:r>
      <w:r w:rsidR="00A44B07">
        <w:t xml:space="preserve"> and gather or produce</w:t>
      </w:r>
      <w:r w:rsidRPr="00412509">
        <w:t xml:space="preserve"> materials to educate regulatory officials, fuel retailers, industry members and consumers on payment card information theft via skimming devices</w:t>
      </w:r>
      <w:r w:rsidR="00E6206A">
        <w:t>.</w:t>
      </w:r>
      <w:r w:rsidR="00C865BC">
        <w:t xml:space="preserve"> </w:t>
      </w:r>
      <w:r w:rsidRPr="00412509">
        <w:t xml:space="preserve"> </w:t>
      </w:r>
      <w:r w:rsidR="002956ED">
        <w:t>T</w:t>
      </w:r>
      <w:r w:rsidRPr="00412509">
        <w:t xml:space="preserve">he SETG will provide information and organize education sessions to share recommendations </w:t>
      </w:r>
      <w:r w:rsidR="00386AF9">
        <w:t>for</w:t>
      </w:r>
      <w:r w:rsidRPr="00412509">
        <w:t xml:space="preserve"> safety procedures and technologies to better protect consumer payment information and reduce the risk of skimmer installation at fuel </w:t>
      </w:r>
      <w:r w:rsidR="002956ED">
        <w:t>dispensers</w:t>
      </w:r>
      <w:r w:rsidRPr="00412509">
        <w:t>.</w:t>
      </w:r>
      <w:r>
        <w:t xml:space="preserve">  </w:t>
      </w:r>
      <w:r w:rsidRPr="00412509">
        <w:t xml:space="preserve">The SETG will continue in force until the task group Chair and the PDC Chair agree the work has been completed.  The task group may also be disbanded by vote of the NCWM Board of Directors.  The task group will </w:t>
      </w:r>
      <w:r w:rsidR="002956ED">
        <w:t>meet</w:t>
      </w:r>
      <w:r w:rsidRPr="00412509">
        <w:t xml:space="preserve"> via electronic media, teleconferences, face-to-face </w:t>
      </w:r>
      <w:r w:rsidR="000475BE" w:rsidRPr="00412509">
        <w:t>meetings,</w:t>
      </w:r>
      <w:r w:rsidRPr="00412509">
        <w:t xml:space="preserve"> or other means available.</w:t>
      </w:r>
      <w:bookmarkEnd w:id="15"/>
    </w:p>
    <w:p w14:paraId="22A43772" w14:textId="48F57DCB" w:rsidR="0023512E" w:rsidRDefault="00D86233" w:rsidP="003A4FF8">
      <w:r>
        <w:t xml:space="preserve">Co-Chair, </w:t>
      </w:r>
      <w:r w:rsidR="000475BE">
        <w:t xml:space="preserve">Ms. </w:t>
      </w:r>
      <w:r w:rsidR="0023512E">
        <w:t>Paige</w:t>
      </w:r>
      <w:r>
        <w:t xml:space="preserve"> Anderson (NACS)</w:t>
      </w:r>
      <w:r w:rsidR="0023512E">
        <w:t xml:space="preserve"> provided </w:t>
      </w:r>
      <w:r w:rsidR="008B11A5">
        <w:t xml:space="preserve">a report of </w:t>
      </w:r>
      <w:r w:rsidR="00CA5F54">
        <w:t>their</w:t>
      </w:r>
      <w:r w:rsidR="008B11A5">
        <w:t xml:space="preserve"> </w:t>
      </w:r>
      <w:r w:rsidR="00735691">
        <w:t>meeting</w:t>
      </w:r>
      <w:r w:rsidR="00C865BC">
        <w:t xml:space="preserve"> held on January 10, 2021</w:t>
      </w:r>
      <w:r w:rsidR="00735691">
        <w:t xml:space="preserve"> </w:t>
      </w:r>
      <w:r>
        <w:t>during the open hearing</w:t>
      </w:r>
      <w:r w:rsidR="00735691">
        <w:t>. Following is a summary of her remarks.</w:t>
      </w:r>
    </w:p>
    <w:p w14:paraId="32D3A1CB" w14:textId="3652CC53" w:rsidR="00362AEF" w:rsidRPr="003A4FF8" w:rsidRDefault="00FC70E0" w:rsidP="003A4FF8">
      <w:r w:rsidRPr="00FC70E0">
        <w:t xml:space="preserve">The </w:t>
      </w:r>
      <w:r w:rsidR="00EE5E4A">
        <w:t>SETG</w:t>
      </w:r>
      <w:r w:rsidRPr="00FC70E0">
        <w:t xml:space="preserve"> </w:t>
      </w:r>
      <w:r w:rsidR="00735691">
        <w:t>expressed their appreciation for</w:t>
      </w:r>
      <w:r w:rsidRPr="00FC70E0">
        <w:t xml:space="preserve"> the leadership and assistance of </w:t>
      </w:r>
      <w:r w:rsidR="000475BE">
        <w:t xml:space="preserve">Mr. </w:t>
      </w:r>
      <w:r w:rsidRPr="00FC70E0">
        <w:t>Hal</w:t>
      </w:r>
      <w:r>
        <w:t xml:space="preserve"> Prince (FL)</w:t>
      </w:r>
      <w:r w:rsidRPr="00FC70E0">
        <w:t xml:space="preserve">, the NCWM </w:t>
      </w:r>
      <w:r>
        <w:t>board and staff</w:t>
      </w:r>
      <w:r w:rsidRPr="00FC70E0">
        <w:t xml:space="preserve">, </w:t>
      </w:r>
      <w:r w:rsidR="00EF6D7E">
        <w:t xml:space="preserve">Mr. </w:t>
      </w:r>
      <w:r w:rsidRPr="00FC70E0">
        <w:t>David</w:t>
      </w:r>
      <w:r>
        <w:t xml:space="preserve"> Aguayo (San Luis Obispo </w:t>
      </w:r>
      <w:r w:rsidR="00EF6D7E">
        <w:t>Co.</w:t>
      </w:r>
      <w:r>
        <w:t>, CA)</w:t>
      </w:r>
      <w:r w:rsidRPr="00FC70E0">
        <w:t xml:space="preserve"> and the PDC </w:t>
      </w:r>
      <w:r>
        <w:t xml:space="preserve">in helping to create </w:t>
      </w:r>
      <w:r w:rsidR="00735691" w:rsidRPr="00FC70E0">
        <w:t>t</w:t>
      </w:r>
      <w:r w:rsidR="00735691">
        <w:t xml:space="preserve">he </w:t>
      </w:r>
      <w:r w:rsidRPr="00FC70E0">
        <w:t>Task Group.</w:t>
      </w:r>
      <w:r>
        <w:t xml:space="preserve"> </w:t>
      </w:r>
      <w:r w:rsidR="00B30BC6">
        <w:t xml:space="preserve"> </w:t>
      </w:r>
      <w:r>
        <w:t>M</w:t>
      </w:r>
      <w:r w:rsidRPr="00FC70E0">
        <w:t>any of the Task Group members worked on the policy item</w:t>
      </w:r>
      <w:r w:rsidR="00735691">
        <w:t xml:space="preserve"> before the S</w:t>
      </w:r>
      <w:r w:rsidR="00EF6D7E">
        <w:t>pecifications and Tolerances (S&amp;T)</w:t>
      </w:r>
      <w:r w:rsidR="00735691">
        <w:t xml:space="preserve"> </w:t>
      </w:r>
      <w:r w:rsidR="00EF6D7E">
        <w:t>C</w:t>
      </w:r>
      <w:r w:rsidR="00735691">
        <w:t>ommittee</w:t>
      </w:r>
      <w:r w:rsidRPr="00FC70E0">
        <w:t xml:space="preserve"> to establish user requirements on fuel dispensers to </w:t>
      </w:r>
      <w:r w:rsidR="00490B6C">
        <w:t>prevent</w:t>
      </w:r>
      <w:r w:rsidR="00490B6C" w:rsidRPr="00FC70E0">
        <w:t xml:space="preserve"> </w:t>
      </w:r>
      <w:r w:rsidRPr="00FC70E0">
        <w:t xml:space="preserve">skimming, </w:t>
      </w:r>
      <w:r w:rsidR="00362AEF">
        <w:t xml:space="preserve">and during that time </w:t>
      </w:r>
      <w:r w:rsidRPr="00FC70E0">
        <w:t>recognized the importance of education</w:t>
      </w:r>
      <w:r w:rsidR="00490B6C">
        <w:t xml:space="preserve"> and training</w:t>
      </w:r>
      <w:r w:rsidRPr="00FC70E0">
        <w:t>.</w:t>
      </w:r>
    </w:p>
    <w:p w14:paraId="1954B92F" w14:textId="635C1CC1" w:rsidR="00362AEF" w:rsidRPr="003A4FF8" w:rsidRDefault="00FC4562" w:rsidP="003A4FF8">
      <w:r>
        <w:t>The SETG</w:t>
      </w:r>
      <w:r w:rsidR="00C170CE">
        <w:t>’s</w:t>
      </w:r>
      <w:r w:rsidR="00735691" w:rsidRPr="00735691">
        <w:t xml:space="preserve"> </w:t>
      </w:r>
      <w:r w:rsidR="00E149B4">
        <w:t>mission</w:t>
      </w:r>
      <w:r w:rsidR="00735691" w:rsidRPr="00735691">
        <w:t xml:space="preserve"> to educate the membership and bring together all stakeholders in sharing information on skimming.</w:t>
      </w:r>
      <w:r w:rsidR="00B30BC6">
        <w:t xml:space="preserve">  </w:t>
      </w:r>
      <w:r w:rsidR="00AB2953">
        <w:t xml:space="preserve">The SETG recognizes that </w:t>
      </w:r>
      <w:r w:rsidR="00E542BD">
        <w:t>t</w:t>
      </w:r>
      <w:r w:rsidR="00FC70E0" w:rsidRPr="00362AEF">
        <w:t xml:space="preserve">echnology </w:t>
      </w:r>
      <w:r w:rsidR="00C240AD" w:rsidRPr="00362AEF">
        <w:t>changes</w:t>
      </w:r>
      <w:r w:rsidR="00FC70E0" w:rsidRPr="00362AEF">
        <w:t xml:space="preserve"> </w:t>
      </w:r>
      <w:r w:rsidR="00BC1C7A">
        <w:t>include</w:t>
      </w:r>
      <w:r w:rsidR="00FC70E0" w:rsidRPr="00362AEF">
        <w:t xml:space="preserve"> the devices used to steal debit and credit card information</w:t>
      </w:r>
      <w:r w:rsidR="00AB2953">
        <w:t xml:space="preserve">, </w:t>
      </w:r>
      <w:r w:rsidR="00FC70E0" w:rsidRPr="00362AEF">
        <w:t>the technology to prevent these thefts, and the criminals become more organized and sophisticated.</w:t>
      </w:r>
      <w:r w:rsidR="00362AEF">
        <w:t xml:space="preserve"> </w:t>
      </w:r>
      <w:r w:rsidR="00FC70E0" w:rsidRPr="00362AEF">
        <w:t xml:space="preserve">NCWM provides a </w:t>
      </w:r>
      <w:r w:rsidR="00405762">
        <w:t>powerful</w:t>
      </w:r>
      <w:r w:rsidR="00405762" w:rsidRPr="00362AEF">
        <w:t xml:space="preserve"> </w:t>
      </w:r>
      <w:r w:rsidR="00FC70E0" w:rsidRPr="00362AEF">
        <w:t>platform to bring together all stakeholders –</w:t>
      </w:r>
      <w:r w:rsidR="00B30BC6">
        <w:t xml:space="preserve"> </w:t>
      </w:r>
      <w:r w:rsidR="00FC70E0" w:rsidRPr="00362AEF">
        <w:t>state officials</w:t>
      </w:r>
      <w:r w:rsidR="00735691">
        <w:t>, law</w:t>
      </w:r>
      <w:r w:rsidR="00FC70E0" w:rsidRPr="00362AEF">
        <w:t xml:space="preserve"> enforcement, </w:t>
      </w:r>
      <w:r w:rsidR="00735691">
        <w:t>manufacturers,</w:t>
      </w:r>
      <w:r w:rsidR="00405762">
        <w:t xml:space="preserve"> service comp</w:t>
      </w:r>
      <w:r w:rsidR="00103164">
        <w:t>anies,</w:t>
      </w:r>
      <w:r w:rsidR="00735691">
        <w:t xml:space="preserve"> retailers, security providers</w:t>
      </w:r>
      <w:r w:rsidR="00103164">
        <w:t xml:space="preserve"> </w:t>
      </w:r>
      <w:r w:rsidR="00FC70E0" w:rsidRPr="00362AEF">
        <w:t>and consumers.</w:t>
      </w:r>
    </w:p>
    <w:p w14:paraId="121514C4" w14:textId="78B98CCA" w:rsidR="00362AEF" w:rsidRPr="003A4FF8" w:rsidRDefault="00FC70E0" w:rsidP="003A4FF8">
      <w:r w:rsidRPr="00362AEF">
        <w:t xml:space="preserve">In organizing the </w:t>
      </w:r>
      <w:r w:rsidR="00EF6D7E">
        <w:t>SETG</w:t>
      </w:r>
      <w:r w:rsidRPr="00362AEF">
        <w:t xml:space="preserve">, it was </w:t>
      </w:r>
      <w:r w:rsidR="002956ED">
        <w:t>decided</w:t>
      </w:r>
      <w:r w:rsidR="002956ED" w:rsidRPr="00362AEF">
        <w:t xml:space="preserve"> </w:t>
      </w:r>
      <w:r w:rsidRPr="00362AEF">
        <w:t>that having co-chairs represent</w:t>
      </w:r>
      <w:r w:rsidR="00424239">
        <w:t>ing</w:t>
      </w:r>
      <w:r w:rsidRPr="00362AEF">
        <w:t xml:space="preserve"> both </w:t>
      </w:r>
      <w:r w:rsidR="00082685">
        <w:t>regulatory officials</w:t>
      </w:r>
      <w:r w:rsidRPr="00362AEF">
        <w:t xml:space="preserve"> and the private sector demonstrate</w:t>
      </w:r>
      <w:r w:rsidR="00362AEF">
        <w:t>s</w:t>
      </w:r>
      <w:r w:rsidRPr="00362AEF">
        <w:t xml:space="preserve"> partnership in combatting skimming</w:t>
      </w:r>
      <w:r w:rsidR="00685085">
        <w:t xml:space="preserve"> and the criminal organizations</w:t>
      </w:r>
      <w:r w:rsidR="00082685">
        <w:t>.</w:t>
      </w:r>
    </w:p>
    <w:p w14:paraId="3CE53E04" w14:textId="3BC9974D" w:rsidR="00362AEF" w:rsidRPr="003A4FF8" w:rsidRDefault="00082685" w:rsidP="003A4FF8">
      <w:r>
        <w:t>The SETG held their</w:t>
      </w:r>
      <w:r w:rsidRPr="00362AEF">
        <w:t xml:space="preserve"> </w:t>
      </w:r>
      <w:r w:rsidR="00FC70E0" w:rsidRPr="00362AEF">
        <w:t xml:space="preserve">first meeting </w:t>
      </w:r>
      <w:r>
        <w:t>on</w:t>
      </w:r>
      <w:r w:rsidR="00FC70E0" w:rsidRPr="00362AEF">
        <w:t xml:space="preserve"> Sunday, January 10</w:t>
      </w:r>
      <w:r w:rsidR="000F0B2F" w:rsidRPr="000F0B2F">
        <w:rPr>
          <w:vertAlign w:val="superscript"/>
        </w:rPr>
        <w:t>th</w:t>
      </w:r>
      <w:r w:rsidR="000F0B2F">
        <w:t>, 2021</w:t>
      </w:r>
      <w:r>
        <w:t xml:space="preserve"> via </w:t>
      </w:r>
      <w:r w:rsidR="00CA5F54">
        <w:t>web conference</w:t>
      </w:r>
      <w:r w:rsidR="00FC70E0" w:rsidRPr="00362AEF">
        <w:t>.</w:t>
      </w:r>
      <w:r w:rsidR="00B30BC6">
        <w:t xml:space="preserve"> </w:t>
      </w:r>
      <w:r w:rsidR="00FC70E0" w:rsidRPr="00362AEF">
        <w:t xml:space="preserve"> </w:t>
      </w:r>
      <w:r w:rsidR="000F0B2F">
        <w:t>T</w:t>
      </w:r>
      <w:r w:rsidR="00FC70E0" w:rsidRPr="00362AEF">
        <w:t xml:space="preserve">he number of attendees who attended </w:t>
      </w:r>
      <w:r w:rsidR="000F0B2F" w:rsidRPr="00362AEF">
        <w:t>the meeting was remarkable</w:t>
      </w:r>
      <w:r w:rsidR="000F0B2F">
        <w:t>.</w:t>
      </w:r>
      <w:r w:rsidR="00B30BC6">
        <w:t xml:space="preserve"> </w:t>
      </w:r>
      <w:r w:rsidR="00FC70E0" w:rsidRPr="00362AEF">
        <w:t xml:space="preserve"> It </w:t>
      </w:r>
      <w:r>
        <w:t>clearly</w:t>
      </w:r>
      <w:r w:rsidRPr="00362AEF">
        <w:t xml:space="preserve"> </w:t>
      </w:r>
      <w:r w:rsidR="00FC70E0" w:rsidRPr="00362AEF">
        <w:t xml:space="preserve">demonstrated that there is a </w:t>
      </w:r>
      <w:r>
        <w:t xml:space="preserve">significant need </w:t>
      </w:r>
      <w:r w:rsidR="00FC70E0" w:rsidRPr="00362AEF">
        <w:t>for knowledge on this issue</w:t>
      </w:r>
      <w:r>
        <w:t>.</w:t>
      </w:r>
      <w:r w:rsidR="00362AEF">
        <w:t xml:space="preserve"> </w:t>
      </w:r>
      <w:r w:rsidR="00B30BC6">
        <w:t xml:space="preserve"> </w:t>
      </w:r>
      <w:r>
        <w:t xml:space="preserve">The </w:t>
      </w:r>
      <w:r w:rsidR="00841EC7">
        <w:t xml:space="preserve">SETG </w:t>
      </w:r>
      <w:r w:rsidR="00FC70E0" w:rsidRPr="00362AEF">
        <w:t xml:space="preserve">discussed and finalized </w:t>
      </w:r>
      <w:r>
        <w:t>their</w:t>
      </w:r>
      <w:r w:rsidRPr="00362AEF">
        <w:t xml:space="preserve"> </w:t>
      </w:r>
      <w:r w:rsidR="00FC70E0" w:rsidRPr="00362AEF">
        <w:t xml:space="preserve">2021 </w:t>
      </w:r>
      <w:r w:rsidR="00CA5F54" w:rsidRPr="00362AEF">
        <w:t>goals</w:t>
      </w:r>
      <w:r w:rsidR="00CA5F54">
        <w:t>.</w:t>
      </w:r>
      <w:r w:rsidR="000F0B2F">
        <w:t xml:space="preserve"> </w:t>
      </w:r>
      <w:r w:rsidR="00B30BC6">
        <w:t xml:space="preserve"> </w:t>
      </w:r>
      <w:r w:rsidR="000F0B2F">
        <w:t>The two goals are</w:t>
      </w:r>
      <w:r>
        <w:t xml:space="preserve"> to</w:t>
      </w:r>
      <w:r w:rsidR="000F0B2F">
        <w:t>:</w:t>
      </w: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Pr="003A4FF8" w:rsidRDefault="000F0B2F" w:rsidP="003A4FF8">
      <w:pPr>
        <w:widowControl/>
        <w:suppressLineNumbers/>
        <w:spacing w:after="0"/>
        <w:rPr>
          <w:rFonts w:eastAsia="Times New Roman"/>
        </w:rPr>
      </w:pPr>
    </w:p>
    <w:p w14:paraId="3D1398D9" w14:textId="3E8112C3" w:rsidR="000F0B2F" w:rsidRPr="00FC0EA0" w:rsidRDefault="000F0B2F" w:rsidP="00FC0EA0">
      <w:pPr>
        <w:pStyle w:val="ListParagraph"/>
        <w:widowControl/>
        <w:numPr>
          <w:ilvl w:val="0"/>
          <w:numId w:val="12"/>
        </w:numPr>
        <w:spacing w:after="0"/>
        <w:contextualSpacing w:val="0"/>
        <w:rPr>
          <w:rFonts w:eastAsia="Times New Roman"/>
        </w:rPr>
      </w:pPr>
      <w:r>
        <w:rPr>
          <w:rFonts w:eastAsia="Times New Roman"/>
        </w:rPr>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lastRenderedPageBreak/>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to combat skimming</w:t>
      </w:r>
    </w:p>
    <w:p w14:paraId="6B41DE3B" w14:textId="1FAF5A56" w:rsidR="00FC70E0" w:rsidRDefault="000F0B2F" w:rsidP="00FC0EA0">
      <w:pPr>
        <w:pStyle w:val="ListParagraph"/>
        <w:numPr>
          <w:ilvl w:val="1"/>
          <w:numId w:val="12"/>
        </w:numPr>
      </w:pPr>
      <w:r>
        <w:t>R</w:t>
      </w:r>
      <w:r w:rsidR="00FC70E0">
        <w:t>etail/industry</w:t>
      </w:r>
      <w:r>
        <w:t xml:space="preserve"> -</w:t>
      </w:r>
      <w:r w:rsidR="00FC70E0">
        <w:t xml:space="preserve"> update</w:t>
      </w:r>
      <w:r>
        <w:t>s</w:t>
      </w:r>
      <w:r w:rsidR="00FC70E0">
        <w:t xml:space="preserve"> on the transition </w:t>
      </w:r>
      <w:r>
        <w:t>to</w:t>
      </w:r>
      <w:r w:rsidR="00FC70E0">
        <w:t xml:space="preserve"> EMV</w:t>
      </w:r>
      <w:r>
        <w:t xml:space="preserve"> card readers, etc</w:t>
      </w:r>
      <w:r w:rsidR="00FC70E0">
        <w:t>.</w:t>
      </w:r>
    </w:p>
    <w:p w14:paraId="600C9898" w14:textId="0F833B7B" w:rsidR="00362AEF" w:rsidRPr="00FC0EA0" w:rsidRDefault="00407AD8" w:rsidP="00FC0EA0">
      <w:r>
        <w:t>The</w:t>
      </w:r>
      <w:r w:rsidR="00FC70E0" w:rsidRPr="00362AEF">
        <w:t xml:space="preserve"> </w:t>
      </w:r>
      <w:r w:rsidR="00A06A99">
        <w:t xml:space="preserve">SETG </w:t>
      </w:r>
      <w:r w:rsidR="00FC70E0" w:rsidRPr="00362AEF">
        <w:t xml:space="preserve">is </w:t>
      </w:r>
      <w:r>
        <w:t xml:space="preserve">also working to </w:t>
      </w:r>
      <w:r w:rsidR="00FC70E0" w:rsidRPr="00362AEF">
        <w:t xml:space="preserve">identify other key stakeholders to either present or </w:t>
      </w:r>
      <w:r>
        <w:t xml:space="preserve">to </w:t>
      </w:r>
      <w:r w:rsidR="00FC70E0" w:rsidRPr="00362AEF">
        <w:t xml:space="preserve">join the </w:t>
      </w:r>
      <w:r w:rsidR="00A06A99">
        <w:t>SETG</w:t>
      </w:r>
      <w:r>
        <w:t>.  These key stakeholders inclu</w:t>
      </w:r>
      <w:r w:rsidR="00003B59">
        <w:t>d</w:t>
      </w:r>
      <w:r>
        <w:t>ed</w:t>
      </w:r>
      <w:r w:rsidR="00FC70E0" w:rsidRPr="00362AEF">
        <w:t xml:space="preserve"> financial </w:t>
      </w:r>
      <w:r>
        <w:t>institutions such as</w:t>
      </w:r>
      <w:r w:rsidR="00FC70E0" w:rsidRPr="00362AEF">
        <w:t xml:space="preserve"> banks, credit card</w:t>
      </w:r>
      <w:r>
        <w:t xml:space="preserve"> providers</w:t>
      </w:r>
      <w:r w:rsidR="00FC70E0" w:rsidRPr="00362AEF">
        <w:t>,</w:t>
      </w:r>
      <w:r w:rsidR="00C7759D">
        <w:t xml:space="preserve"> and</w:t>
      </w:r>
      <w:r w:rsidR="00FC70E0" w:rsidRPr="00362AEF">
        <w:t xml:space="preserve"> credit unions.</w:t>
      </w:r>
    </w:p>
    <w:p w14:paraId="79C400D8" w14:textId="12BAC72F"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contact Ms. Paige</w:t>
      </w:r>
      <w:r w:rsidR="006667E2">
        <w:rPr>
          <w:rFonts w:eastAsia="Times New Roman"/>
        </w:rPr>
        <w:t xml:space="preserve"> Anderson (NACS)</w:t>
      </w:r>
      <w:r>
        <w:rPr>
          <w:rFonts w:eastAsia="Times New Roman"/>
        </w:rPr>
        <w:t>,</w:t>
      </w:r>
      <w:r w:rsidR="00012622">
        <w:rPr>
          <w:rFonts w:eastAsia="Times New Roman"/>
        </w:rPr>
        <w:t xml:space="preserve"> </w:t>
      </w:r>
      <w:r w:rsidR="005456E6">
        <w:rPr>
          <w:rFonts w:eastAsia="Times New Roman"/>
        </w:rPr>
        <w:t xml:space="preserve">Mr. </w:t>
      </w:r>
      <w:r w:rsidR="006667E2">
        <w:rPr>
          <w:rFonts w:eastAsia="Times New Roman"/>
        </w:rPr>
        <w:t xml:space="preserve">John McGuire (NJ), </w:t>
      </w:r>
      <w:r>
        <w:rPr>
          <w:rFonts w:eastAsia="Times New Roman"/>
        </w:rPr>
        <w:t>members</w:t>
      </w:r>
      <w:r w:rsidR="006667E2">
        <w:rPr>
          <w:rFonts w:eastAsia="Times New Roman"/>
        </w:rPr>
        <w:t xml:space="preserve"> of the PDC</w:t>
      </w:r>
      <w:r w:rsidR="00247184">
        <w:rPr>
          <w:rFonts w:eastAsia="Times New Roman"/>
        </w:rPr>
        <w:t>,</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t>Co-Chair</w:t>
            </w:r>
          </w:p>
        </w:tc>
        <w:tc>
          <w:tcPr>
            <w:tcW w:w="1666" w:type="dxa"/>
            <w:vAlign w:val="center"/>
          </w:tcPr>
          <w:p w14:paraId="73099B41" w14:textId="1E1E4524" w:rsidR="00F31621" w:rsidRDefault="00F31621" w:rsidP="00F31621">
            <w:pPr>
              <w:spacing w:after="0"/>
              <w:jc w:val="left"/>
              <w:rPr>
                <w:rFonts w:eastAsia="Times New Roman"/>
              </w:rPr>
            </w:pPr>
            <w:r>
              <w:rPr>
                <w:szCs w:val="20"/>
              </w:rPr>
              <w:t>Paige Anderson</w:t>
            </w:r>
          </w:p>
        </w:tc>
        <w:tc>
          <w:tcPr>
            <w:tcW w:w="2616" w:type="dxa"/>
            <w:vAlign w:val="center"/>
          </w:tcPr>
          <w:p w14:paraId="5295F19E" w14:textId="7BA5C28F" w:rsidR="00F31621" w:rsidRDefault="00F31621" w:rsidP="00F31621">
            <w:pPr>
              <w:spacing w:after="0"/>
              <w:jc w:val="left"/>
              <w:rPr>
                <w:rFonts w:eastAsia="Times New Roman"/>
              </w:rPr>
            </w:pPr>
            <w:r>
              <w:rPr>
                <w:szCs w:val="20"/>
              </w:rPr>
              <w:t>NA</w:t>
            </w:r>
            <w:r w:rsidR="001814E7">
              <w:rPr>
                <w:szCs w:val="20"/>
              </w:rPr>
              <w:t>C</w:t>
            </w:r>
            <w:r>
              <w:rPr>
                <w:szCs w:val="20"/>
              </w:rPr>
              <w:t>S</w:t>
            </w: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0B7A187A" w:rsidR="00F31621" w:rsidRDefault="00F31621" w:rsidP="00F31621">
            <w:pPr>
              <w:spacing w:after="0"/>
              <w:jc w:val="left"/>
              <w:rPr>
                <w:rFonts w:eastAsia="Times New Roman"/>
              </w:rPr>
            </w:pPr>
            <w:r>
              <w:rPr>
                <w:szCs w:val="20"/>
              </w:rPr>
              <w:t>John Mc</w:t>
            </w:r>
            <w:r w:rsidR="00C50866">
              <w:rPr>
                <w:szCs w:val="20"/>
              </w:rPr>
              <w:t>G</w:t>
            </w:r>
            <w:r>
              <w:rPr>
                <w:szCs w:val="20"/>
              </w:rPr>
              <w:t>uire</w:t>
            </w:r>
          </w:p>
        </w:tc>
        <w:tc>
          <w:tcPr>
            <w:tcW w:w="2616" w:type="dxa"/>
            <w:vAlign w:val="center"/>
          </w:tcPr>
          <w:p w14:paraId="208B7962" w14:textId="7FBE7225" w:rsidR="00F31621" w:rsidRDefault="00F31621" w:rsidP="00F31621">
            <w:pPr>
              <w:spacing w:after="0"/>
              <w:jc w:val="left"/>
              <w:rPr>
                <w:rFonts w:eastAsia="Times New Roman"/>
              </w:rPr>
            </w:pPr>
            <w:r>
              <w:rPr>
                <w:szCs w:val="20"/>
              </w:rPr>
              <w:t>New Jersey</w:t>
            </w: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3A843382" w:rsidR="00F31621" w:rsidRDefault="00F31621" w:rsidP="00F31621">
            <w:pPr>
              <w:spacing w:after="0"/>
              <w:jc w:val="left"/>
              <w:rPr>
                <w:rFonts w:eastAsia="Times New Roman"/>
              </w:rPr>
            </w:pPr>
            <w:r w:rsidRPr="00F31621">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Scott Borse</w:t>
            </w:r>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r>
              <w:rPr>
                <w:rFonts w:eastAsia="Times New Roman"/>
              </w:rPr>
              <w:t>FlintLoc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r>
              <w:rPr>
                <w:rFonts w:eastAsia="Times New Roman"/>
              </w:rPr>
              <w:t>Invenco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Berkley Varitronics Systems</w:t>
            </w:r>
          </w:p>
        </w:tc>
      </w:tr>
    </w:tbl>
    <w:p w14:paraId="3AC961CE" w14:textId="5E0873F0" w:rsidR="003F58A6" w:rsidRDefault="003F58A6" w:rsidP="005456E6">
      <w:pPr>
        <w:spacing w:before="240" w:after="120"/>
        <w:rPr>
          <w:rFonts w:eastAsia="Times New Roman"/>
          <w:b/>
          <w:bCs/>
          <w:szCs w:val="24"/>
        </w:rPr>
      </w:pPr>
      <w:r w:rsidRPr="00A91089">
        <w:rPr>
          <w:rFonts w:eastAsia="Times New Roman"/>
          <w:b/>
          <w:bCs/>
          <w:szCs w:val="24"/>
        </w:rPr>
        <w:t>NCWM Meeting Comments:</w:t>
      </w:r>
    </w:p>
    <w:p w14:paraId="1E67489B" w14:textId="2A457C3E" w:rsidR="00AF6605" w:rsidRDefault="009427C4" w:rsidP="00163EC0">
      <w:pPr>
        <w:shd w:val="clear" w:color="auto" w:fill="FFFFFF"/>
        <w:spacing w:after="0"/>
        <w:rPr>
          <w:rFonts w:eastAsia="Times New Roman"/>
          <w:color w:val="201F1E"/>
          <w:szCs w:val="20"/>
        </w:rPr>
      </w:pPr>
      <w:r w:rsidRPr="00AF6605">
        <w:rPr>
          <w:rFonts w:eastAsia="Times New Roman"/>
          <w:szCs w:val="20"/>
          <w:u w:val="single"/>
        </w:rPr>
        <w:t>NCWM 2022 Interim Meeting:</w:t>
      </w:r>
      <w:r w:rsidRPr="00AF6605">
        <w:rPr>
          <w:rFonts w:eastAsia="Times New Roman"/>
          <w:szCs w:val="20"/>
        </w:rPr>
        <w:t xml:space="preserve">  </w:t>
      </w:r>
      <w:r w:rsidRPr="00AF6605">
        <w:rPr>
          <w:szCs w:val="20"/>
        </w:rPr>
        <w:t xml:space="preserve">The 2022 Interim Meeting was held in an in-person and online hybrid meeting format. Co-Chair of the SETG, Mr. John McGuire (NJ) </w:t>
      </w:r>
      <w:r w:rsidR="00AF6605" w:rsidRPr="00AF6605">
        <w:rPr>
          <w:szCs w:val="20"/>
        </w:rPr>
        <w:t>reported the SETG continues</w:t>
      </w:r>
      <w:r w:rsidR="00E760D6">
        <w:rPr>
          <w:szCs w:val="20"/>
        </w:rPr>
        <w:t xml:space="preserve"> to</w:t>
      </w:r>
      <w:r w:rsidR="00AF6605" w:rsidRPr="00AF6605">
        <w:rPr>
          <w:rFonts w:eastAsia="Times New Roman"/>
          <w:color w:val="201F1E"/>
          <w:szCs w:val="20"/>
        </w:rPr>
        <w:t xml:space="preserve"> educate, promote awareness and share information regarding payment card skimming and theft. To accomplish this, the Skimming Education Task Group has focused on inviting subject matter experts to provide informative presentations and discus</w:t>
      </w:r>
      <w:r w:rsidR="00E1442E">
        <w:rPr>
          <w:rFonts w:eastAsia="Times New Roman"/>
          <w:color w:val="201F1E"/>
          <w:szCs w:val="20"/>
        </w:rPr>
        <w:t>sions on payment card security,</w:t>
      </w:r>
      <w:r w:rsidR="00AF6605" w:rsidRPr="00AF6605">
        <w:rPr>
          <w:rFonts w:eastAsia="Times New Roman"/>
          <w:color w:val="201F1E"/>
          <w:szCs w:val="20"/>
        </w:rPr>
        <w:t xml:space="preserve"> creating a library of resources to help reduce the threat of payment card skimming and other forms of payment card theft and creating a template or standard form to capturing key information on skimming incidents.  The SETG has identified a potential speaker specializing in security for either the annual meeting in July 2022 or th</w:t>
      </w:r>
      <w:r w:rsidR="00163EC0">
        <w:rPr>
          <w:rFonts w:eastAsia="Times New Roman"/>
          <w:color w:val="201F1E"/>
          <w:szCs w:val="20"/>
        </w:rPr>
        <w:t>e interim meeting next January.</w:t>
      </w:r>
    </w:p>
    <w:p w14:paraId="46BC1384" w14:textId="77777777" w:rsidR="00163EC0" w:rsidRPr="00163EC0" w:rsidRDefault="00163EC0" w:rsidP="00163EC0">
      <w:pPr>
        <w:shd w:val="clear" w:color="auto" w:fill="FFFFFF"/>
        <w:spacing w:after="0"/>
        <w:rPr>
          <w:rFonts w:eastAsia="Times New Roman"/>
          <w:color w:val="201F1E"/>
          <w:szCs w:val="20"/>
        </w:rPr>
      </w:pPr>
    </w:p>
    <w:p w14:paraId="3217747C" w14:textId="38FA9490" w:rsidR="00163EC0" w:rsidRDefault="00163EC0" w:rsidP="00163EC0">
      <w:pPr>
        <w:spacing w:after="120"/>
      </w:pPr>
      <w:r>
        <w:t>No c</w:t>
      </w:r>
      <w:r w:rsidRPr="00BB7627">
        <w:t xml:space="preserve">omments were </w:t>
      </w:r>
      <w:r>
        <w:t>heard during the open hearing.</w:t>
      </w:r>
    </w:p>
    <w:p w14:paraId="00221CCD" w14:textId="49E18637" w:rsidR="00EF381A" w:rsidRDefault="00EF381A" w:rsidP="00163EC0">
      <w:pPr>
        <w:spacing w:after="120"/>
      </w:pPr>
    </w:p>
    <w:p w14:paraId="584CE7D1" w14:textId="7332005E" w:rsidR="00EF381A" w:rsidRPr="00260DBC" w:rsidRDefault="00EF381A" w:rsidP="00EF381A">
      <w:pPr>
        <w:keepNext/>
        <w:keepLines/>
        <w:spacing w:after="0"/>
        <w:rPr>
          <w:rFonts w:eastAsia="Times New Roman"/>
          <w:bCs/>
          <w:szCs w:val="24"/>
          <w:u w:val="single"/>
        </w:rPr>
      </w:pPr>
      <w:r w:rsidRPr="00AF6605">
        <w:rPr>
          <w:rFonts w:eastAsia="Times New Roman"/>
          <w:szCs w:val="20"/>
          <w:u w:val="single"/>
        </w:rPr>
        <w:t xml:space="preserve">NCWM 2022 </w:t>
      </w:r>
      <w:r>
        <w:rPr>
          <w:rFonts w:eastAsia="Times New Roman"/>
          <w:szCs w:val="20"/>
          <w:u w:val="single"/>
        </w:rPr>
        <w:t>Annual</w:t>
      </w:r>
      <w:r w:rsidRPr="00AF6605">
        <w:rPr>
          <w:rFonts w:eastAsia="Times New Roman"/>
          <w:szCs w:val="20"/>
          <w:u w:val="single"/>
        </w:rPr>
        <w:t xml:space="preserve"> Meeting:</w:t>
      </w:r>
      <w:r w:rsidRPr="00260DBC">
        <w:rPr>
          <w:rFonts w:eastAsia="Times New Roman"/>
          <w:szCs w:val="20"/>
        </w:rPr>
        <w:t xml:space="preserve">  </w:t>
      </w:r>
      <w:r w:rsidR="00102CB2">
        <w:rPr>
          <w:rFonts w:eastAsia="Times New Roman"/>
          <w:bCs/>
          <w:szCs w:val="24"/>
          <w:u w:val="single"/>
        </w:rPr>
        <w:t>During the 2022</w:t>
      </w:r>
      <w:r w:rsidRPr="00260DBC">
        <w:rPr>
          <w:rFonts w:eastAsia="Times New Roman"/>
          <w:bCs/>
          <w:szCs w:val="24"/>
          <w:u w:val="single"/>
        </w:rPr>
        <w:t xml:space="preserve"> Annual Meeting open hea</w:t>
      </w:r>
      <w:r w:rsidR="00671BEA">
        <w:rPr>
          <w:rFonts w:eastAsia="Times New Roman"/>
          <w:bCs/>
          <w:szCs w:val="24"/>
          <w:u w:val="single"/>
        </w:rPr>
        <w:t xml:space="preserve">rings an update was provided by </w:t>
      </w:r>
      <w:r w:rsidR="008B3F75">
        <w:rPr>
          <w:rFonts w:eastAsia="Times New Roman"/>
          <w:bCs/>
          <w:szCs w:val="24"/>
          <w:u w:val="single"/>
        </w:rPr>
        <w:t xml:space="preserve">Mr. </w:t>
      </w:r>
      <w:r w:rsidRPr="00260DBC">
        <w:rPr>
          <w:rFonts w:eastAsia="Times New Roman"/>
          <w:bCs/>
          <w:szCs w:val="24"/>
          <w:u w:val="single"/>
        </w:rPr>
        <w:t>John McGuire (NJ), co-chair of th</w:t>
      </w:r>
      <w:r w:rsidR="00671BEA">
        <w:rPr>
          <w:rFonts w:eastAsia="Times New Roman"/>
          <w:bCs/>
          <w:szCs w:val="24"/>
          <w:u w:val="single"/>
        </w:rPr>
        <w:t xml:space="preserve">e Skimmer Education Task Group.  Mr. McGuire presented a </w:t>
      </w:r>
      <w:r w:rsidR="006E5481">
        <w:rPr>
          <w:rFonts w:eastAsia="Times New Roman"/>
          <w:bCs/>
          <w:szCs w:val="24"/>
          <w:u w:val="single"/>
        </w:rPr>
        <w:t>Credit Card Skimmer Inspection Report PDF form developed by the SETG</w:t>
      </w:r>
      <w:r w:rsidRPr="00260DBC">
        <w:rPr>
          <w:rFonts w:eastAsia="Times New Roman"/>
          <w:bCs/>
          <w:szCs w:val="24"/>
          <w:u w:val="single"/>
        </w:rPr>
        <w:t>.</w:t>
      </w:r>
      <w:r w:rsidR="001F2AFE">
        <w:rPr>
          <w:rFonts w:eastAsia="Times New Roman"/>
          <w:bCs/>
          <w:szCs w:val="24"/>
          <w:u w:val="single"/>
        </w:rPr>
        <w:t xml:space="preserve">  </w:t>
      </w:r>
    </w:p>
    <w:p w14:paraId="6A5F0E5A" w14:textId="77777777" w:rsidR="00EF381A" w:rsidRPr="00EF381A" w:rsidRDefault="00EF381A" w:rsidP="00EF381A">
      <w:pPr>
        <w:keepNext/>
        <w:keepLines/>
        <w:spacing w:after="0"/>
        <w:rPr>
          <w:rFonts w:eastAsia="Times New Roman"/>
          <w:bCs/>
          <w:szCs w:val="24"/>
        </w:rPr>
      </w:pPr>
    </w:p>
    <w:p w14:paraId="196613EC" w14:textId="77777777" w:rsidR="00EF381A" w:rsidRPr="00260DBC" w:rsidRDefault="00EF381A" w:rsidP="00EF381A">
      <w:pPr>
        <w:keepNext/>
        <w:keepLines/>
        <w:spacing w:after="0"/>
        <w:rPr>
          <w:rFonts w:eastAsia="Times New Roman"/>
          <w:b/>
          <w:bCs/>
          <w:szCs w:val="24"/>
          <w:u w:val="single"/>
        </w:rPr>
      </w:pPr>
      <w:r w:rsidRPr="00260DBC">
        <w:rPr>
          <w:rFonts w:eastAsia="Times New Roman"/>
          <w:bCs/>
          <w:szCs w:val="24"/>
          <w:u w:val="single"/>
        </w:rPr>
        <w:t>No comments were heard from the floor.</w:t>
      </w:r>
    </w:p>
    <w:p w14:paraId="6BE6D6D3" w14:textId="1F06C8B4" w:rsidR="00EF381A" w:rsidRPr="00163EC0" w:rsidRDefault="00EF381A" w:rsidP="00163EC0">
      <w:pPr>
        <w:spacing w:after="120"/>
      </w:pPr>
    </w:p>
    <w:p w14:paraId="6840EBD9" w14:textId="77777777" w:rsidR="00BB2FD9" w:rsidRPr="00BA1826"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1DA4C9E3" w14:textId="77777777" w:rsidR="00BB2FD9" w:rsidRDefault="00BB2FD9" w:rsidP="00BB2FD9">
      <w:pPr>
        <w:rPr>
          <w:rFonts w:eastAsia="Times New Roman"/>
          <w:szCs w:val="24"/>
        </w:rPr>
      </w:pPr>
      <w:r>
        <w:rPr>
          <w:rFonts w:eastAsia="Times New Roman"/>
          <w:szCs w:val="24"/>
        </w:rPr>
        <w:t>David Aguayo, San Luis Obispo County, CA commented this task group has determined next steps to consolidate best practices in oversight and sharing of information. Because of the variation in the ongoing development of this item in different parts of the country, it is important to share developing information across regions.</w:t>
      </w:r>
    </w:p>
    <w:p w14:paraId="0F7C235F" w14:textId="525EE119" w:rsidR="00BB2FD9" w:rsidRDefault="00BB2FD9" w:rsidP="00BB2FD9">
      <w:r>
        <w:rPr>
          <w:rFonts w:eastAsia="Times New Roman"/>
          <w:szCs w:val="24"/>
        </w:rPr>
        <w:t>The Committee supports the continuation of this task group and looks forward to learning more from its future work on its two goals established during the 2021 NCWM Annual meeting; 1) the establishment of a resource library on skimmers, and 2) training and informational sessions from subject matter experts during subsequent meetings throughout the year</w:t>
      </w:r>
    </w:p>
    <w:p w14:paraId="28659DEC" w14:textId="3B647ED6"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Dr. Bobby Fletcher (LA) gave a report from the skimmer education task group stating the subcommittee was compiling information on credit card skimmers.</w:t>
      </w:r>
    </w:p>
    <w:p w14:paraId="5D68393B" w14:textId="60265343" w:rsidR="00BB2FD9" w:rsidRDefault="00BB2FD9" w:rsidP="00BB2FD9">
      <w:pPr>
        <w:rPr>
          <w:rFonts w:eastAsia="Times New Roman"/>
          <w:szCs w:val="24"/>
        </w:rPr>
      </w:pPr>
      <w:r>
        <w:rPr>
          <w:szCs w:val="20"/>
          <w:u w:val="single"/>
        </w:rPr>
        <w:lastRenderedPageBreak/>
        <w:t>NEWMA 2021 Interim</w:t>
      </w:r>
      <w:r w:rsidRPr="00BD61F0">
        <w:rPr>
          <w:szCs w:val="20"/>
          <w:u w:val="single"/>
        </w:rPr>
        <w:t xml:space="preserve"> Meeting:</w:t>
      </w:r>
      <w:r w:rsidRPr="00BB2FD9">
        <w:rPr>
          <w:szCs w:val="20"/>
        </w:rPr>
        <w:t xml:space="preserve"> </w:t>
      </w:r>
      <w:r>
        <w:rPr>
          <w:rFonts w:eastAsia="Times New Roman"/>
          <w:szCs w:val="24"/>
        </w:rPr>
        <w:t>Mr. John McGuire (NJ) co-chair of the Skimmer Education Task Group (SETG) gave an update on the groups progress.  The SETG met for the second time at the Annual NCWM in Rochester, NY (July18-21, 2021), the group is in its starting phase.  The SETG has outlined goals and will be seeking to use the PDC as an ongoing platform for the group. The SETG will be proposing to use the Resource Tab, located on the NCWM website, as a repository for Skimmer information. Items that can be posted on the Resource Tab include videos linked to YouTube that can be used to educate regulators to assist in identifying skimmers and the equipment used in detecting them.    Additional goals of the SETG include developing a reporting process for jurisdictions to disseminate the information using a nationwide Alert Tab when detecting a skimmer.  The Resource Tab can be part of this process to assist in providing related information including pictures and descriptions such as if a chip or thumb drive may have been used.  The SETG currently plans on having these goals formalized in time for the interim NCWM meeting in January 2022 where they plan on utilizing the PDC platform at open hearings to educate and update attendees. Mr. Jimmy Cassidy (MA) commented on the importance of the work of the SETG and noted significant interest for the Skimmer Alert System proposal. He encouraged support for the Skimmer Alert System and for related funding that might be needed for this initiative.</w:t>
      </w:r>
    </w:p>
    <w:p w14:paraId="3FAA9DFF" w14:textId="0EC4559C" w:rsidR="00BB2FD9" w:rsidRPr="00BB2FD9" w:rsidRDefault="00BB2FD9" w:rsidP="00BB2FD9">
      <w:pPr>
        <w:rPr>
          <w:szCs w:val="20"/>
        </w:rPr>
      </w:pPr>
      <w:r w:rsidRPr="00BB2FD9">
        <w:rPr>
          <w:szCs w:val="20"/>
          <w:u w:val="single"/>
        </w:rPr>
        <w:t>CWMA 2021 Interim Meeting:</w:t>
      </w:r>
      <w:r w:rsidRPr="00BB2FD9">
        <w:rPr>
          <w:szCs w:val="20"/>
        </w:rPr>
        <w:t xml:space="preserve">  </w:t>
      </w:r>
      <w:r>
        <w:rPr>
          <w:rFonts w:eastAsia="Times New Roman"/>
          <w:szCs w:val="24"/>
        </w:rPr>
        <w:t>Mr. Mike Harrington (IA), member of the SETG, provided an update indicating that during the NCWM 2021 Annual M</w:t>
      </w:r>
      <w:r>
        <w:t xml:space="preserve">eeting John McGuire (NJ), co-chair of task force group, mentioned the possibility of having a presentation on skimmers at the NCWM Interim Meeting.  Mr. Harrington commented that Shazam, a network of ATMs has provided presentations and trainings in Iowa and is very knowledgeable in this area and they may be available to present information at the next NCWM meeting. Charlie Stutesman (KS) suggested members could reach out to Hal Prince (FL) for training opportunities as Florida has become a great resource for skimmer education. </w:t>
      </w:r>
    </w:p>
    <w:p w14:paraId="47110E49" w14:textId="77777777" w:rsidR="001C4E63" w:rsidRDefault="001C4E63" w:rsidP="001814E7">
      <w:pPr>
        <w:spacing w:before="24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6F7DA92C" w14:textId="16872491" w:rsidR="00FA5F5D" w:rsidRPr="00CF2761" w:rsidRDefault="00804FB8" w:rsidP="00C41D05">
      <w:pPr>
        <w:spacing w:before="120" w:after="0"/>
        <w:jc w:val="left"/>
        <w:rPr>
          <w:strike/>
          <w:szCs w:val="20"/>
        </w:rPr>
      </w:pPr>
      <w:r>
        <w:rPr>
          <w:szCs w:val="20"/>
        </w:rPr>
        <w:t>Mrs. Brenda Geist</w:t>
      </w:r>
      <w:r w:rsidR="00F87586">
        <w:rPr>
          <w:szCs w:val="20"/>
        </w:rPr>
        <w:t>, Kansas</w:t>
      </w:r>
      <w:r>
        <w:rPr>
          <w:szCs w:val="20"/>
        </w:rPr>
        <w:t xml:space="preserve"> |</w:t>
      </w:r>
      <w:r w:rsidR="009177F5">
        <w:rPr>
          <w:szCs w:val="20"/>
        </w:rPr>
        <w:t xml:space="preserve"> </w:t>
      </w:r>
      <w:r w:rsidR="00FA5F5D" w:rsidRPr="007D58E1">
        <w:rPr>
          <w:szCs w:val="20"/>
        </w:rPr>
        <w:t>Chair</w:t>
      </w:r>
    </w:p>
    <w:p w14:paraId="646B928A" w14:textId="23E5D2EE" w:rsidR="0034412F" w:rsidRDefault="001A4A4D" w:rsidP="001A4A4D">
      <w:pPr>
        <w:pStyle w:val="NoSpacing"/>
        <w:rPr>
          <w:rFonts w:ascii="Times New Roman" w:hAnsi="Times New Roman"/>
          <w:sz w:val="20"/>
          <w:szCs w:val="20"/>
        </w:rPr>
      </w:pPr>
      <w:r w:rsidRPr="00A755D0">
        <w:rPr>
          <w:rFonts w:ascii="Times New Roman" w:hAnsi="Times New Roman"/>
          <w:sz w:val="20"/>
          <w:szCs w:val="20"/>
        </w:rPr>
        <w:t xml:space="preserve">Mr. </w:t>
      </w:r>
      <w:r w:rsidR="00F87586">
        <w:rPr>
          <w:rFonts w:ascii="Times New Roman" w:hAnsi="Times New Roman"/>
          <w:sz w:val="20"/>
          <w:szCs w:val="20"/>
        </w:rPr>
        <w:t>Brian Fuller, Iowa</w:t>
      </w:r>
      <w:r w:rsidRPr="00A755D0">
        <w:rPr>
          <w:rFonts w:ascii="Times New Roman" w:hAnsi="Times New Roman"/>
          <w:sz w:val="20"/>
          <w:szCs w:val="20"/>
        </w:rPr>
        <w:t xml:space="preserve"> | </w:t>
      </w:r>
      <w:r w:rsidR="00F87586">
        <w:rPr>
          <w:rFonts w:ascii="Times New Roman" w:hAnsi="Times New Roman"/>
          <w:sz w:val="20"/>
          <w:szCs w:val="20"/>
        </w:rPr>
        <w:t>Member</w:t>
      </w:r>
    </w:p>
    <w:p w14:paraId="42D9B473" w14:textId="77777777" w:rsidR="0034412F" w:rsidRDefault="0034412F">
      <w:pPr>
        <w:widowControl/>
        <w:spacing w:after="0"/>
        <w:jc w:val="left"/>
        <w:rPr>
          <w:szCs w:val="20"/>
        </w:rPr>
      </w:pPr>
      <w:r>
        <w:rPr>
          <w:szCs w:val="20"/>
        </w:rPr>
        <w:br w:type="page"/>
      </w:r>
    </w:p>
    <w:p w14:paraId="3E3C21B4" w14:textId="01395527" w:rsidR="0034412F" w:rsidRDefault="0034412F" w:rsidP="001A4A4D">
      <w:pPr>
        <w:pStyle w:val="NoSpacing"/>
        <w:rPr>
          <w:rFonts w:ascii="Times New Roman" w:hAnsi="Times New Roman"/>
          <w:sz w:val="20"/>
          <w:szCs w:val="20"/>
        </w:rPr>
      </w:pPr>
    </w:p>
    <w:p w14:paraId="0F847856" w14:textId="77777777" w:rsidR="0034412F" w:rsidRDefault="0034412F">
      <w:pPr>
        <w:widowControl/>
        <w:spacing w:after="0"/>
        <w:jc w:val="left"/>
        <w:rPr>
          <w:szCs w:val="20"/>
        </w:rPr>
      </w:pPr>
      <w:r>
        <w:rPr>
          <w:szCs w:val="20"/>
        </w:rPr>
        <w:br w:type="page"/>
      </w:r>
    </w:p>
    <w:p w14:paraId="6FB4AC0D" w14:textId="50885F94" w:rsidR="001A4A4D" w:rsidRPr="00A755D0" w:rsidRDefault="00831121" w:rsidP="001A4A4D">
      <w:pPr>
        <w:pStyle w:val="NoSpacing"/>
        <w:rPr>
          <w:rFonts w:ascii="Times New Roman" w:hAnsi="Times New Roman"/>
          <w:sz w:val="20"/>
          <w:szCs w:val="20"/>
        </w:rPr>
      </w:pPr>
      <w:r>
        <w:rPr>
          <w:rFonts w:ascii="Times New Roman" w:hAnsi="Times New Roman"/>
          <w:sz w:val="20"/>
          <w:szCs w:val="20"/>
        </w:rPr>
        <w:lastRenderedPageBreak/>
        <w:t xml:space="preserve">Mr. Marc Paquette, Vermont | Chair </w:t>
      </w:r>
    </w:p>
    <w:p w14:paraId="4A49E01F" w14:textId="779E196A" w:rsidR="001A4A4D" w:rsidRDefault="00831121" w:rsidP="001A4A4D">
      <w:pPr>
        <w:pStyle w:val="NoSpacing"/>
        <w:rPr>
          <w:rFonts w:ascii="Times New Roman" w:hAnsi="Times New Roman"/>
          <w:sz w:val="20"/>
          <w:szCs w:val="20"/>
        </w:rPr>
      </w:pPr>
      <w:r>
        <w:rPr>
          <w:rFonts w:ascii="Times New Roman" w:hAnsi="Times New Roman"/>
          <w:sz w:val="20"/>
          <w:szCs w:val="20"/>
        </w:rPr>
        <w:t>Mr. Angel Nazario</w:t>
      </w:r>
      <w:r w:rsidR="004B465F">
        <w:rPr>
          <w:rFonts w:ascii="Times New Roman" w:hAnsi="Times New Roman"/>
          <w:sz w:val="20"/>
          <w:szCs w:val="20"/>
        </w:rPr>
        <w:t xml:space="preserve">, </w:t>
      </w:r>
      <w:r w:rsidR="00443156">
        <w:rPr>
          <w:rFonts w:ascii="Times New Roman" w:hAnsi="Times New Roman"/>
          <w:sz w:val="20"/>
          <w:szCs w:val="20"/>
        </w:rPr>
        <w:t xml:space="preserve">City of Boston, Massachusetts </w:t>
      </w:r>
      <w:r w:rsidR="00443156" w:rsidRPr="00A755D0">
        <w:rPr>
          <w:rFonts w:ascii="Times New Roman" w:hAnsi="Times New Roman"/>
          <w:sz w:val="20"/>
          <w:szCs w:val="20"/>
        </w:rPr>
        <w:t>|</w:t>
      </w:r>
      <w:r w:rsidR="001A4A4D" w:rsidRPr="00A755D0">
        <w:rPr>
          <w:rFonts w:ascii="Times New Roman" w:hAnsi="Times New Roman"/>
          <w:sz w:val="20"/>
          <w:szCs w:val="20"/>
        </w:rPr>
        <w:t xml:space="preserve"> Member</w:t>
      </w:r>
    </w:p>
    <w:p w14:paraId="2363C1FB" w14:textId="177263BD" w:rsidR="00E760D6" w:rsidRPr="00A755D0" w:rsidRDefault="00E760D6" w:rsidP="001A4A4D">
      <w:pPr>
        <w:pStyle w:val="NoSpacing"/>
        <w:rPr>
          <w:rFonts w:ascii="Times New Roman" w:hAnsi="Times New Roman"/>
          <w:sz w:val="20"/>
          <w:szCs w:val="20"/>
        </w:rPr>
      </w:pPr>
      <w:r w:rsidRPr="00A755D0">
        <w:rPr>
          <w:rFonts w:ascii="Times New Roman" w:hAnsi="Times New Roman"/>
          <w:sz w:val="20"/>
          <w:szCs w:val="20"/>
        </w:rPr>
        <w:t xml:space="preserve">Mr. </w:t>
      </w:r>
      <w:r w:rsidR="004B465F">
        <w:rPr>
          <w:rFonts w:ascii="Times New Roman" w:hAnsi="Times New Roman"/>
          <w:sz w:val="20"/>
          <w:szCs w:val="20"/>
        </w:rPr>
        <w:t xml:space="preserve">Ethan Bogren, </w:t>
      </w:r>
      <w:r w:rsidR="00443156">
        <w:rPr>
          <w:rFonts w:ascii="Times New Roman" w:hAnsi="Times New Roman"/>
          <w:sz w:val="20"/>
          <w:szCs w:val="20"/>
        </w:rPr>
        <w:t>West</w:t>
      </w:r>
      <w:r w:rsidR="00EF31FC">
        <w:rPr>
          <w:rFonts w:ascii="Times New Roman" w:hAnsi="Times New Roman"/>
          <w:sz w:val="20"/>
          <w:szCs w:val="20"/>
        </w:rPr>
        <w:t xml:space="preserve">chester County, </w:t>
      </w:r>
      <w:r w:rsidR="004B465F">
        <w:rPr>
          <w:rFonts w:ascii="Times New Roman" w:hAnsi="Times New Roman"/>
          <w:sz w:val="20"/>
          <w:szCs w:val="20"/>
        </w:rPr>
        <w:t xml:space="preserve">New York </w:t>
      </w:r>
      <w:r w:rsidRPr="00A755D0">
        <w:rPr>
          <w:rFonts w:ascii="Times New Roman" w:hAnsi="Times New Roman"/>
          <w:sz w:val="20"/>
          <w:szCs w:val="20"/>
        </w:rPr>
        <w:t>| Member</w:t>
      </w:r>
    </w:p>
    <w:p w14:paraId="3F67B53D" w14:textId="3F8B9209" w:rsidR="00FA5F5D" w:rsidRPr="00A755D0" w:rsidRDefault="00601ECB" w:rsidP="00A755D0">
      <w:pPr>
        <w:pStyle w:val="NoSpacing"/>
        <w:rPr>
          <w:rFonts w:ascii="Times New Roman" w:hAnsi="Times New Roman"/>
          <w:sz w:val="20"/>
          <w:szCs w:val="20"/>
        </w:rPr>
      </w:pPr>
      <w:r>
        <w:rPr>
          <w:rFonts w:ascii="Times New Roman" w:hAnsi="Times New Roman"/>
          <w:sz w:val="20"/>
          <w:szCs w:val="20"/>
        </w:rPr>
        <w:t xml:space="preserve">Mr. </w:t>
      </w:r>
      <w:r w:rsidR="00EF31FC">
        <w:rPr>
          <w:rFonts w:ascii="Times New Roman" w:hAnsi="Times New Roman"/>
          <w:sz w:val="20"/>
          <w:szCs w:val="20"/>
        </w:rPr>
        <w:t>Bill Callaway</w:t>
      </w:r>
      <w:r w:rsidR="007939C8">
        <w:rPr>
          <w:rFonts w:ascii="Times New Roman" w:hAnsi="Times New Roman"/>
          <w:sz w:val="20"/>
          <w:szCs w:val="20"/>
        </w:rPr>
        <w:t xml:space="preserve">, Crompco </w:t>
      </w:r>
      <w:r w:rsidR="00FA5F5D" w:rsidRPr="00A755D0">
        <w:rPr>
          <w:rFonts w:ascii="Times New Roman" w:hAnsi="Times New Roman"/>
          <w:sz w:val="20"/>
          <w:szCs w:val="20"/>
        </w:rPr>
        <w:t xml:space="preserve">| </w:t>
      </w:r>
      <w:r w:rsidR="007939C8">
        <w:rPr>
          <w:rFonts w:ascii="Times New Roman" w:hAnsi="Times New Roman"/>
          <w:sz w:val="20"/>
          <w:szCs w:val="20"/>
        </w:rPr>
        <w:t xml:space="preserve">Associate Membership Representative </w:t>
      </w:r>
    </w:p>
    <w:p w14:paraId="79354438" w14:textId="1FDF78D0" w:rsidR="007A7D6D" w:rsidRDefault="00282EE2" w:rsidP="00A755D0">
      <w:pPr>
        <w:pStyle w:val="NoSpacing"/>
        <w:spacing w:before="120"/>
        <w:rPr>
          <w:rFonts w:ascii="Times New Roman" w:eastAsia="Times New Roman" w:hAnsi="Times New Roman"/>
          <w:b/>
          <w:bCs/>
          <w:sz w:val="20"/>
        </w:rPr>
        <w:sectPr w:rsidR="007A7D6D" w:rsidSect="006F3F9D">
          <w:headerReference w:type="even" r:id="rId22"/>
          <w:headerReference w:type="default" r:id="rId23"/>
          <w:footerReference w:type="even" r:id="rId24"/>
          <w:footerReference w:type="default" r:id="rId25"/>
          <w:headerReference w:type="first" r:id="rId26"/>
          <w:pgSz w:w="12240" w:h="15840" w:code="1"/>
          <w:pgMar w:top="1440" w:right="1440" w:bottom="1440" w:left="1440" w:header="720" w:footer="360" w:gutter="0"/>
          <w:lnNumType w:countBy="1"/>
          <w:pgNumType w:start="289"/>
          <w:cols w:space="720"/>
          <w:docGrid w:linePitch="299"/>
        </w:sectPr>
      </w:pPr>
      <w:r>
        <w:rPr>
          <w:rFonts w:ascii="Times New Roman" w:hAnsi="Times New Roman"/>
          <w:b/>
          <w:bCs/>
          <w:sz w:val="20"/>
          <w:szCs w:val="20"/>
        </w:rPr>
        <w:t xml:space="preserve">NEWMA </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1"/>
          <w:sz w:val="20"/>
        </w:rPr>
        <w:t>r</w:t>
      </w:r>
      <w:r w:rsidR="00FA5F5D" w:rsidRPr="00A755D0">
        <w:rPr>
          <w:rFonts w:ascii="Times New Roman" w:eastAsia="Times New Roman" w:hAnsi="Times New Roman"/>
          <w:b/>
          <w:bCs/>
          <w:sz w:val="20"/>
        </w:rPr>
        <w:t>o</w:t>
      </w:r>
      <w:r w:rsidR="00FA5F5D" w:rsidRPr="00A755D0">
        <w:rPr>
          <w:rFonts w:ascii="Times New Roman" w:eastAsia="Times New Roman" w:hAnsi="Times New Roman"/>
          <w:b/>
          <w:bCs/>
          <w:spacing w:val="2"/>
          <w:sz w:val="20"/>
        </w:rPr>
        <w:t>f</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ssio</w:t>
      </w:r>
      <w:r w:rsidR="00FA5F5D" w:rsidRPr="00A755D0">
        <w:rPr>
          <w:rFonts w:ascii="Times New Roman" w:eastAsia="Times New Roman" w:hAnsi="Times New Roman"/>
          <w:b/>
          <w:bCs/>
          <w:spacing w:val="1"/>
          <w:sz w:val="20"/>
        </w:rPr>
        <w:t>n</w:t>
      </w:r>
      <w:r w:rsidR="00FA5F5D" w:rsidRPr="00A755D0">
        <w:rPr>
          <w:rFonts w:ascii="Times New Roman" w:eastAsia="Times New Roman" w:hAnsi="Times New Roman"/>
          <w:b/>
          <w:bCs/>
          <w:sz w:val="20"/>
        </w:rPr>
        <w:t>al D</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v</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lo</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3"/>
          <w:sz w:val="20"/>
        </w:rPr>
        <w:t>m</w:t>
      </w:r>
      <w:r w:rsidR="00FA5F5D" w:rsidRPr="00A755D0">
        <w:rPr>
          <w:rFonts w:ascii="Times New Roman" w:eastAsia="Times New Roman" w:hAnsi="Times New Roman"/>
          <w:b/>
          <w:bCs/>
          <w:spacing w:val="1"/>
          <w:sz w:val="20"/>
        </w:rPr>
        <w:t>en</w:t>
      </w:r>
      <w:r w:rsidR="00FA5F5D" w:rsidRPr="00A755D0">
        <w:rPr>
          <w:rFonts w:ascii="Times New Roman" w:eastAsia="Times New Roman" w:hAnsi="Times New Roman"/>
          <w:b/>
          <w:bCs/>
          <w:sz w:val="20"/>
        </w:rPr>
        <w:t>t</w:t>
      </w:r>
      <w:r w:rsidR="00FA5F5D" w:rsidRPr="00A755D0">
        <w:rPr>
          <w:rFonts w:ascii="Times New Roman" w:eastAsia="Times New Roman" w:hAnsi="Times New Roman"/>
          <w:b/>
          <w:bCs/>
          <w:spacing w:val="-1"/>
          <w:sz w:val="20"/>
        </w:rPr>
        <w:t xml:space="preserve"> </w:t>
      </w:r>
      <w:r w:rsidR="00FA5F5D" w:rsidRPr="00A755D0">
        <w:rPr>
          <w:rFonts w:ascii="Times New Roman" w:eastAsia="Times New Roman" w:hAnsi="Times New Roman"/>
          <w:b/>
          <w:bCs/>
          <w:sz w:val="20"/>
        </w:rPr>
        <w:t>Co</w:t>
      </w:r>
      <w:r w:rsidR="00FA5F5D" w:rsidRPr="00A755D0">
        <w:rPr>
          <w:rFonts w:ascii="Times New Roman" w:eastAsia="Times New Roman" w:hAnsi="Times New Roman"/>
          <w:b/>
          <w:bCs/>
          <w:spacing w:val="-1"/>
          <w:sz w:val="20"/>
        </w:rPr>
        <w:t>mm</w:t>
      </w:r>
      <w:r w:rsidR="00FA5F5D" w:rsidRPr="00A755D0">
        <w:rPr>
          <w:rFonts w:ascii="Times New Roman" w:eastAsia="Times New Roman" w:hAnsi="Times New Roman"/>
          <w:b/>
          <w:bCs/>
          <w:sz w:val="20"/>
        </w:rPr>
        <w:t>i</w:t>
      </w:r>
      <w:r w:rsidR="00FA5F5D" w:rsidRPr="00A755D0">
        <w:rPr>
          <w:rFonts w:ascii="Times New Roman" w:eastAsia="Times New Roman" w:hAnsi="Times New Roman"/>
          <w:b/>
          <w:bCs/>
          <w:spacing w:val="-1"/>
          <w:sz w:val="20"/>
        </w:rPr>
        <w:t>t</w:t>
      </w:r>
      <w:r w:rsidR="00FA5F5D" w:rsidRPr="00A755D0">
        <w:rPr>
          <w:rFonts w:ascii="Times New Roman" w:eastAsia="Times New Roman" w:hAnsi="Times New Roman"/>
          <w:b/>
          <w:bCs/>
          <w:spacing w:val="2"/>
          <w:sz w:val="20"/>
        </w:rPr>
        <w:t>t</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p>
    <w:p w14:paraId="32C5D2C3" w14:textId="77777777" w:rsidR="007A7D6D" w:rsidRPr="008E1432" w:rsidRDefault="007A7D6D" w:rsidP="002A295A">
      <w:pPr>
        <w:pStyle w:val="NoSpacing"/>
        <w:suppressLineNumbers/>
        <w:spacing w:after="240"/>
        <w:jc w:val="center"/>
        <w:rPr>
          <w:rFonts w:ascii="Times New Roman" w:hAnsi="Times New Roman"/>
          <w:b/>
          <w:bCs/>
          <w:sz w:val="32"/>
          <w:szCs w:val="32"/>
        </w:rPr>
      </w:pPr>
      <w:bookmarkStart w:id="16" w:name="AppendixA"/>
      <w:r w:rsidRPr="008E1432">
        <w:rPr>
          <w:rFonts w:ascii="Times New Roman" w:hAnsi="Times New Roman"/>
          <w:b/>
          <w:bCs/>
          <w:sz w:val="32"/>
          <w:szCs w:val="32"/>
        </w:rPr>
        <w:lastRenderedPageBreak/>
        <w:t>Appendix A</w:t>
      </w:r>
      <w:bookmarkEnd w:id="16"/>
    </w:p>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MidMAP</w:t>
            </w:r>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7EC4367E" w14:textId="77777777" w:rsidR="006A6406" w:rsidRDefault="006A6406" w:rsidP="007A7D6D">
      <w:pPr>
        <w:pStyle w:val="NoSpacing"/>
        <w:suppressLineNumbers/>
        <w:spacing w:before="120"/>
        <w:rPr>
          <w:rFonts w:ascii="Times New Roman" w:hAnsi="Times New Roman"/>
          <w:sz w:val="24"/>
          <w:szCs w:val="24"/>
        </w:rPr>
        <w:sectPr w:rsidR="006A6406" w:rsidSect="00FC0EA0">
          <w:headerReference w:type="even" r:id="rId27"/>
          <w:headerReference w:type="default" r:id="rId28"/>
          <w:footerReference w:type="even" r:id="rId29"/>
          <w:footerReference w:type="default" r:id="rId30"/>
          <w:headerReference w:type="first" r:id="rId31"/>
          <w:pgSz w:w="12240" w:h="15840" w:code="1"/>
          <w:pgMar w:top="1440" w:right="1440" w:bottom="1440" w:left="1440" w:header="720" w:footer="360" w:gutter="0"/>
          <w:cols w:space="720"/>
          <w:docGrid w:linePitch="299"/>
        </w:sectPr>
      </w:pPr>
    </w:p>
    <w:p w14:paraId="27987926" w14:textId="77777777" w:rsidR="006C2370" w:rsidRDefault="006C2370" w:rsidP="00F24472">
      <w:pPr>
        <w:pStyle w:val="NoSpacing"/>
        <w:suppressLineNumbers/>
        <w:spacing w:after="240"/>
        <w:jc w:val="center"/>
        <w:rPr>
          <w:rFonts w:ascii="Times New Roman" w:hAnsi="Times New Roman"/>
          <w:b/>
          <w:bCs/>
          <w:sz w:val="28"/>
          <w:szCs w:val="28"/>
        </w:rPr>
      </w:pPr>
      <w:bookmarkStart w:id="17" w:name="AppendixB"/>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r w:rsidRPr="00152B39">
        <w:rPr>
          <w:rFonts w:ascii="Times New Roman" w:hAnsi="Times New Roman"/>
          <w:b/>
          <w:bCs/>
          <w:sz w:val="28"/>
          <w:szCs w:val="28"/>
        </w:rPr>
        <w:t>Appendix B</w:t>
      </w:r>
      <w:bookmarkEnd w:id="17"/>
    </w:p>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0E7E7C" w:rsidP="001D078E">
      <w:pPr>
        <w:pStyle w:val="NoSpacing"/>
        <w:numPr>
          <w:ilvl w:val="0"/>
          <w:numId w:val="21"/>
        </w:numPr>
        <w:rPr>
          <w:rFonts w:ascii="Times New Roman" w:hAnsi="Times New Roman"/>
          <w:sz w:val="20"/>
          <w:szCs w:val="20"/>
        </w:rPr>
      </w:pPr>
      <w:hyperlink r:id="rId32"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Pr="006C2370"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sectPr w:rsidR="006A6406" w:rsidRPr="006C2370" w:rsidSect="00FC0EA0">
      <w:headerReference w:type="even" r:id="rId33"/>
      <w:headerReference w:type="default" r:id="rId34"/>
      <w:footerReference w:type="even" r:id="rId35"/>
      <w:footerReference w:type="default" r:id="rId36"/>
      <w:headerReference w:type="first" r:id="rId37"/>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1B63" w14:textId="77777777" w:rsidR="00937611" w:rsidRDefault="00937611">
      <w:pPr>
        <w:spacing w:after="0"/>
      </w:pPr>
      <w:r>
        <w:separator/>
      </w:r>
    </w:p>
  </w:endnote>
  <w:endnote w:type="continuationSeparator" w:id="0">
    <w:p w14:paraId="784DAA59" w14:textId="77777777" w:rsidR="00937611" w:rsidRDefault="00937611">
      <w:pPr>
        <w:spacing w:after="0"/>
      </w:pPr>
      <w:r>
        <w:continuationSeparator/>
      </w:r>
    </w:p>
  </w:endnote>
  <w:endnote w:type="continuationNotice" w:id="1">
    <w:p w14:paraId="7D5218C1" w14:textId="77777777" w:rsidR="00937611" w:rsidRDefault="009376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7" w14:textId="27EC99C0" w:rsidR="008718AF" w:rsidRDefault="008718AF" w:rsidP="00C73187">
    <w:pPr>
      <w:spacing w:before="240" w:line="200" w:lineRule="exact"/>
      <w:jc w:val="center"/>
      <w:rPr>
        <w:szCs w:val="20"/>
      </w:rPr>
    </w:pPr>
    <w:r>
      <w:rPr>
        <w:szCs w:val="20"/>
      </w:rPr>
      <w:t>PDC – 294</w:t>
    </w:r>
  </w:p>
  <w:p w14:paraId="411778E9" w14:textId="77777777" w:rsidR="008718AF" w:rsidRPr="008E6561" w:rsidRDefault="008718AF" w:rsidP="00C73187">
    <w:pPr>
      <w:spacing w:before="240" w:line="200" w:lineRule="exact"/>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182BABF6" w:rsidR="008718AF" w:rsidRDefault="008718AF"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sidR="002D506C">
      <w:rPr>
        <w:noProof/>
      </w:rPr>
      <w:t>308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1C899018" w:rsidR="008718AF" w:rsidRDefault="008718AF"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A7EF" w14:textId="77777777" w:rsidR="00937611" w:rsidRDefault="00937611">
      <w:pPr>
        <w:spacing w:after="0"/>
      </w:pPr>
      <w:r>
        <w:separator/>
      </w:r>
    </w:p>
  </w:footnote>
  <w:footnote w:type="continuationSeparator" w:id="0">
    <w:p w14:paraId="34E22C6E" w14:textId="77777777" w:rsidR="00937611" w:rsidRDefault="00937611">
      <w:pPr>
        <w:spacing w:after="0"/>
      </w:pPr>
      <w:r>
        <w:continuationSeparator/>
      </w:r>
    </w:p>
  </w:footnote>
  <w:footnote w:type="continuationNotice" w:id="1">
    <w:p w14:paraId="2370B7EC" w14:textId="77777777" w:rsidR="00937611" w:rsidRDefault="009376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68256AE8" w:rsidR="008718AF" w:rsidRDefault="000E7E7C" w:rsidP="00844BC5">
    <w:pPr>
      <w:pStyle w:val="Header"/>
      <w:tabs>
        <w:tab w:val="clear" w:pos="4680"/>
      </w:tabs>
      <w:jc w:val="left"/>
      <w:rPr>
        <w:szCs w:val="20"/>
      </w:rPr>
    </w:pPr>
    <w:r>
      <w:rPr>
        <w:noProof/>
      </w:rPr>
      <w:pict w14:anchorId="141E4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2" o:spid="_x0000_s1026" type="#_x0000_t136" style="position:absolute;margin-left:0;margin-top:0;width:471.3pt;height:188.5pt;rotation:315;z-index:-251655168;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Interim Meeting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6" w14:textId="73B3ED30" w:rsidR="008718AF" w:rsidRPr="00C73187" w:rsidRDefault="004D29DF" w:rsidP="00282EE2">
    <w:pPr>
      <w:pStyle w:val="Header"/>
      <w:tabs>
        <w:tab w:val="clear" w:pos="4680"/>
      </w:tabs>
      <w:jc w:val="right"/>
      <w:rPr>
        <w:szCs w:val="20"/>
      </w:rPr>
    </w:pPr>
    <w:r>
      <w:rPr>
        <w:szCs w:val="20"/>
      </w:rPr>
      <w:t>NEWMA</w:t>
    </w:r>
    <w:r w:rsidR="00263FD8">
      <w:rPr>
        <w:szCs w:val="20"/>
      </w:rPr>
      <w:t xml:space="preserve"> </w:t>
    </w:r>
    <w:r w:rsidR="008718AF" w:rsidRPr="005E16E8">
      <w:rPr>
        <w:szCs w:val="20"/>
      </w:rPr>
      <w:t xml:space="preserve">PDC </w:t>
    </w:r>
    <w:r w:rsidR="008718AF">
      <w:rPr>
        <w:szCs w:val="20"/>
      </w:rPr>
      <w:t>2022</w:t>
    </w:r>
    <w:r w:rsidR="008718AF" w:rsidRPr="005E16E8">
      <w:rPr>
        <w:szCs w:val="20"/>
      </w:rPr>
      <w:t xml:space="preserve"> </w:t>
    </w:r>
    <w:r w:rsidR="008718AF">
      <w:rPr>
        <w:szCs w:val="20"/>
      </w:rPr>
      <w:t xml:space="preserve">Annual Meeting </w:t>
    </w:r>
    <w:r w:rsidR="00CE216D">
      <w:rPr>
        <w:szCs w:val="20"/>
      </w:rPr>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1F0F" w14:textId="28DC0AE1" w:rsidR="008718AF" w:rsidRDefault="000E7E7C">
    <w:pPr>
      <w:pStyle w:val="Header"/>
    </w:pPr>
    <w:r>
      <w:rPr>
        <w:noProof/>
      </w:rPr>
      <w:pict w14:anchorId="40EEE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1" o:spid="_x0000_s1025" type="#_x0000_t136" style="position:absolute;left:0;text-align:left;margin-left:0;margin-top:0;width:471.3pt;height:188.5pt;rotation:315;z-index:-251657216;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DB80" w14:textId="41B3EE43" w:rsidR="008718AF" w:rsidRDefault="000E7E7C" w:rsidP="007A7D6D">
    <w:pPr>
      <w:pStyle w:val="Header"/>
      <w:tabs>
        <w:tab w:val="clear" w:pos="4680"/>
      </w:tabs>
      <w:jc w:val="right"/>
      <w:rPr>
        <w:szCs w:val="20"/>
      </w:rPr>
    </w:pPr>
    <w:r>
      <w:rPr>
        <w:noProof/>
      </w:rPr>
      <w:pict w14:anchorId="3DECD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5" o:spid="_x0000_s1029" type="#_x0000_t136" style="position:absolute;left:0;text-align:left;margin-left:0;margin-top:0;width:471.3pt;height:188.5pt;rotation:315;z-index:-251649024;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 xml:space="preserve">Interim Meeting </w:t>
    </w:r>
  </w:p>
  <w:p w14:paraId="52CAA0F5" w14:textId="3DE3C53F" w:rsidR="008718AF" w:rsidRDefault="008718AF" w:rsidP="007A7D6D">
    <w:pPr>
      <w:pStyle w:val="Header"/>
      <w:tabs>
        <w:tab w:val="clear" w:pos="4680"/>
      </w:tabs>
      <w:jc w:val="right"/>
      <w:rPr>
        <w:szCs w:val="20"/>
      </w:rPr>
    </w:pPr>
    <w:r>
      <w:rPr>
        <w:szCs w:val="20"/>
      </w:rPr>
      <w:t>Report</w:t>
    </w:r>
  </w:p>
  <w:p w14:paraId="51B79547" w14:textId="199E2889" w:rsidR="008718AF" w:rsidRDefault="008718AF" w:rsidP="003B5322">
    <w:pPr>
      <w:pStyle w:val="Header"/>
      <w:tabs>
        <w:tab w:val="clear" w:pos="4680"/>
      </w:tabs>
      <w:jc w:val="right"/>
      <w:rPr>
        <w:szCs w:val="20"/>
      </w:rPr>
    </w:pPr>
    <w:r>
      <w:rPr>
        <w:szCs w:val="20"/>
      </w:rPr>
      <w:t xml:space="preserve">Appendix A – Summary of NIST OWM Training Conducted in </w:t>
    </w:r>
    <w:r w:rsidRPr="00924AD5">
      <w:rPr>
        <w:szCs w:val="20"/>
        <w:highlight w:val="yellow"/>
      </w:rPr>
      <w:t>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03BC722E" w:rsidR="008718AF" w:rsidRDefault="00263FD8" w:rsidP="003E170A">
    <w:pPr>
      <w:pStyle w:val="Header"/>
      <w:tabs>
        <w:tab w:val="clear" w:pos="4680"/>
      </w:tabs>
      <w:jc w:val="right"/>
      <w:rPr>
        <w:szCs w:val="20"/>
      </w:rPr>
    </w:pPr>
    <w:r>
      <w:rPr>
        <w:szCs w:val="20"/>
      </w:rPr>
      <w:t xml:space="preserve"> </w:t>
    </w:r>
    <w:r w:rsidR="007939C8">
      <w:rPr>
        <w:szCs w:val="20"/>
      </w:rPr>
      <w:t>NEWMA</w:t>
    </w:r>
    <w:r>
      <w:rPr>
        <w:szCs w:val="20"/>
      </w:rPr>
      <w:t xml:space="preserve"> </w:t>
    </w:r>
    <w:r w:rsidR="008718AF" w:rsidRPr="005E16E8">
      <w:rPr>
        <w:szCs w:val="20"/>
      </w:rPr>
      <w:t xml:space="preserve">PDC </w:t>
    </w:r>
    <w:r w:rsidR="008718AF">
      <w:rPr>
        <w:szCs w:val="20"/>
      </w:rPr>
      <w:t>2022</w:t>
    </w:r>
    <w:r w:rsidR="008718AF" w:rsidRPr="005E16E8">
      <w:rPr>
        <w:szCs w:val="20"/>
      </w:rPr>
      <w:t xml:space="preserve"> </w:t>
    </w:r>
    <w:r w:rsidR="008718AF">
      <w:rPr>
        <w:szCs w:val="20"/>
      </w:rPr>
      <w:t xml:space="preserve">Interim Meeting </w:t>
    </w:r>
    <w:r w:rsidR="00CE216D">
      <w:rPr>
        <w:szCs w:val="20"/>
      </w:rPr>
      <w:t>Agenda</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429D62B1" w:rsidR="008718AF" w:rsidRDefault="000E7E7C">
    <w:pPr>
      <w:pStyle w:val="Header"/>
    </w:pPr>
    <w:r>
      <w:rPr>
        <w:noProof/>
      </w:rPr>
      <w:pict w14:anchorId="3375A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4" o:spid="_x0000_s1028" type="#_x0000_t136" style="position:absolute;left:0;text-align:left;margin-left:0;margin-top:0;width:471.3pt;height:188.5pt;rotation:315;z-index:-251651072;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12385969" w:rsidR="008718AF" w:rsidRDefault="000E7E7C" w:rsidP="007A7D6D">
    <w:pPr>
      <w:pStyle w:val="Header"/>
      <w:tabs>
        <w:tab w:val="clear" w:pos="4680"/>
      </w:tabs>
      <w:jc w:val="right"/>
      <w:rPr>
        <w:szCs w:val="20"/>
      </w:rPr>
    </w:pPr>
    <w:r>
      <w:rPr>
        <w:noProof/>
      </w:rPr>
      <w:pict w14:anchorId="4BEB0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8" o:spid="_x0000_s1032" type="#_x0000_t136" style="position:absolute;left:0;text-align:left;margin-left:0;margin-top:0;width:471.3pt;height:188.5pt;rotation:315;z-index:-251642880;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Interim Meeting Report</w:t>
    </w:r>
  </w:p>
  <w:p w14:paraId="31FE9F27" w14:textId="249537B7" w:rsidR="008718AF" w:rsidRDefault="008718AF" w:rsidP="003B5322">
    <w:pPr>
      <w:pStyle w:val="Header"/>
      <w:tabs>
        <w:tab w:val="clear" w:pos="4680"/>
      </w:tabs>
      <w:jc w:val="right"/>
      <w:rPr>
        <w:szCs w:val="20"/>
      </w:rPr>
    </w:pPr>
    <w:r>
      <w:rPr>
        <w:szCs w:val="20"/>
      </w:rPr>
      <w:t>Appendix B – NIST OWM Training: Future Plans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797E451B" w:rsidR="008718AF" w:rsidRDefault="00830F88" w:rsidP="003E170A">
    <w:pPr>
      <w:pStyle w:val="Header"/>
      <w:tabs>
        <w:tab w:val="clear" w:pos="4680"/>
      </w:tabs>
      <w:jc w:val="right"/>
      <w:rPr>
        <w:szCs w:val="20"/>
      </w:rPr>
    </w:pPr>
    <w:r>
      <w:rPr>
        <w:szCs w:val="20"/>
      </w:rPr>
      <w:t>NEWMA</w:t>
    </w:r>
    <w:r w:rsidR="00263FD8">
      <w:rPr>
        <w:szCs w:val="20"/>
      </w:rPr>
      <w:t xml:space="preserve"> </w:t>
    </w:r>
    <w:r w:rsidR="008718AF" w:rsidRPr="005E16E8">
      <w:rPr>
        <w:szCs w:val="20"/>
      </w:rPr>
      <w:t xml:space="preserve">PDC </w:t>
    </w:r>
    <w:r w:rsidR="008718AF">
      <w:rPr>
        <w:szCs w:val="20"/>
      </w:rPr>
      <w:t>2021</w:t>
    </w:r>
    <w:r w:rsidR="008718AF" w:rsidRPr="005E16E8">
      <w:rPr>
        <w:szCs w:val="20"/>
      </w:rPr>
      <w:t xml:space="preserve"> </w:t>
    </w:r>
    <w:r w:rsidR="008718AF">
      <w:rPr>
        <w:szCs w:val="20"/>
      </w:rPr>
      <w:t xml:space="preserve">Interim Meeting </w:t>
    </w:r>
    <w:r w:rsidR="00CE216D">
      <w:rPr>
        <w:szCs w:val="20"/>
      </w:rPr>
      <w:t>Agenda</w:t>
    </w:r>
  </w:p>
  <w:p w14:paraId="11C3AEC3" w14:textId="3B285F67" w:rsidR="008718AF" w:rsidRPr="00C73187" w:rsidRDefault="008718AF" w:rsidP="003A4FF8">
    <w:pPr>
      <w:pStyle w:val="Header"/>
      <w:tabs>
        <w:tab w:val="clear" w:pos="4680"/>
      </w:tabs>
      <w:jc w:val="right"/>
      <w:rPr>
        <w:szCs w:val="20"/>
      </w:rPr>
    </w:pPr>
    <w:r>
      <w:rPr>
        <w:szCs w:val="20"/>
      </w:rPr>
      <w:t>Appendix B – NIST OWM Training: Future Plans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168C3106" w:rsidR="008718AF" w:rsidRDefault="000E7E7C">
    <w:pPr>
      <w:pStyle w:val="Header"/>
    </w:pPr>
    <w:r>
      <w:rPr>
        <w:noProof/>
      </w:rPr>
      <w:pict w14:anchorId="5D86C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7" o:spid="_x0000_s1031" type="#_x0000_t136" style="position:absolute;left:0;text-align:left;margin-left:0;margin-top:0;width:471.3pt;height:188.5pt;rotation:315;z-index:-251644928;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279917">
    <w:abstractNumId w:val="11"/>
  </w:num>
  <w:num w:numId="2" w16cid:durableId="1360011553">
    <w:abstractNumId w:val="20"/>
  </w:num>
  <w:num w:numId="3" w16cid:durableId="484779795">
    <w:abstractNumId w:val="4"/>
  </w:num>
  <w:num w:numId="4" w16cid:durableId="888884741">
    <w:abstractNumId w:val="15"/>
  </w:num>
  <w:num w:numId="5" w16cid:durableId="2005745530">
    <w:abstractNumId w:val="13"/>
  </w:num>
  <w:num w:numId="6" w16cid:durableId="1796674226">
    <w:abstractNumId w:val="10"/>
  </w:num>
  <w:num w:numId="7" w16cid:durableId="1800226959">
    <w:abstractNumId w:val="14"/>
  </w:num>
  <w:num w:numId="8" w16cid:durableId="1493909947">
    <w:abstractNumId w:val="17"/>
  </w:num>
  <w:num w:numId="9" w16cid:durableId="100077296">
    <w:abstractNumId w:val="8"/>
  </w:num>
  <w:num w:numId="10" w16cid:durableId="303899658">
    <w:abstractNumId w:val="0"/>
  </w:num>
  <w:num w:numId="11" w16cid:durableId="1339771085">
    <w:abstractNumId w:val="23"/>
  </w:num>
  <w:num w:numId="12" w16cid:durableId="1110205834">
    <w:abstractNumId w:val="5"/>
  </w:num>
  <w:num w:numId="13" w16cid:durableId="1805350960">
    <w:abstractNumId w:val="9"/>
  </w:num>
  <w:num w:numId="14" w16cid:durableId="684482272">
    <w:abstractNumId w:val="7"/>
  </w:num>
  <w:num w:numId="15" w16cid:durableId="775633681">
    <w:abstractNumId w:val="18"/>
  </w:num>
  <w:num w:numId="16" w16cid:durableId="2108576756">
    <w:abstractNumId w:val="22"/>
  </w:num>
  <w:num w:numId="17" w16cid:durableId="2019234864">
    <w:abstractNumId w:val="24"/>
  </w:num>
  <w:num w:numId="18" w16cid:durableId="2047875339">
    <w:abstractNumId w:val="21"/>
  </w:num>
  <w:num w:numId="19" w16cid:durableId="216286074">
    <w:abstractNumId w:val="12"/>
  </w:num>
  <w:num w:numId="20" w16cid:durableId="1823809743">
    <w:abstractNumId w:val="16"/>
  </w:num>
  <w:num w:numId="21" w16cid:durableId="1323042535">
    <w:abstractNumId w:val="1"/>
  </w:num>
  <w:num w:numId="22" w16cid:durableId="807361984">
    <w:abstractNumId w:val="3"/>
  </w:num>
  <w:num w:numId="23" w16cid:durableId="1632124870">
    <w:abstractNumId w:val="19"/>
  </w:num>
  <w:num w:numId="24" w16cid:durableId="80180945">
    <w:abstractNumId w:val="2"/>
  </w:num>
  <w:num w:numId="25" w16cid:durableId="126931847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oyNawGlolgaLQAAAA=="/>
  </w:docVars>
  <w:rsids>
    <w:rsidRoot w:val="00E939B1"/>
    <w:rsid w:val="000017C2"/>
    <w:rsid w:val="0000356D"/>
    <w:rsid w:val="00003B59"/>
    <w:rsid w:val="00003EC9"/>
    <w:rsid w:val="00004839"/>
    <w:rsid w:val="0001014F"/>
    <w:rsid w:val="000103D6"/>
    <w:rsid w:val="00011B65"/>
    <w:rsid w:val="00012622"/>
    <w:rsid w:val="00015A87"/>
    <w:rsid w:val="00015D2A"/>
    <w:rsid w:val="000168DF"/>
    <w:rsid w:val="000208C3"/>
    <w:rsid w:val="000210AB"/>
    <w:rsid w:val="00021C25"/>
    <w:rsid w:val="00022097"/>
    <w:rsid w:val="00022A40"/>
    <w:rsid w:val="00023682"/>
    <w:rsid w:val="00023943"/>
    <w:rsid w:val="00024A57"/>
    <w:rsid w:val="00025A90"/>
    <w:rsid w:val="00026D4C"/>
    <w:rsid w:val="000272B5"/>
    <w:rsid w:val="00032CF8"/>
    <w:rsid w:val="00035BFD"/>
    <w:rsid w:val="000412CC"/>
    <w:rsid w:val="0004260B"/>
    <w:rsid w:val="000439BB"/>
    <w:rsid w:val="00043CE9"/>
    <w:rsid w:val="0004422B"/>
    <w:rsid w:val="00045654"/>
    <w:rsid w:val="00047436"/>
    <w:rsid w:val="000475BE"/>
    <w:rsid w:val="00047C5F"/>
    <w:rsid w:val="00050EE9"/>
    <w:rsid w:val="000519BE"/>
    <w:rsid w:val="00052BAA"/>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638A"/>
    <w:rsid w:val="00076B55"/>
    <w:rsid w:val="00077F67"/>
    <w:rsid w:val="00080280"/>
    <w:rsid w:val="00082685"/>
    <w:rsid w:val="000829FE"/>
    <w:rsid w:val="00084386"/>
    <w:rsid w:val="000847B0"/>
    <w:rsid w:val="00092110"/>
    <w:rsid w:val="000940E3"/>
    <w:rsid w:val="000962C2"/>
    <w:rsid w:val="0009663C"/>
    <w:rsid w:val="000A1CB1"/>
    <w:rsid w:val="000A34A0"/>
    <w:rsid w:val="000A3534"/>
    <w:rsid w:val="000A45E8"/>
    <w:rsid w:val="000A69B9"/>
    <w:rsid w:val="000A7CE0"/>
    <w:rsid w:val="000B2197"/>
    <w:rsid w:val="000B231D"/>
    <w:rsid w:val="000B25E7"/>
    <w:rsid w:val="000B34AA"/>
    <w:rsid w:val="000B3926"/>
    <w:rsid w:val="000B3E09"/>
    <w:rsid w:val="000B5389"/>
    <w:rsid w:val="000C0AD9"/>
    <w:rsid w:val="000C1835"/>
    <w:rsid w:val="000C1EF8"/>
    <w:rsid w:val="000C2384"/>
    <w:rsid w:val="000C35BE"/>
    <w:rsid w:val="000C4131"/>
    <w:rsid w:val="000C5262"/>
    <w:rsid w:val="000C604A"/>
    <w:rsid w:val="000C6399"/>
    <w:rsid w:val="000C6958"/>
    <w:rsid w:val="000D08A5"/>
    <w:rsid w:val="000D4931"/>
    <w:rsid w:val="000D536F"/>
    <w:rsid w:val="000D6930"/>
    <w:rsid w:val="000D72F8"/>
    <w:rsid w:val="000D7AD3"/>
    <w:rsid w:val="000E2B6A"/>
    <w:rsid w:val="000E3420"/>
    <w:rsid w:val="000E370B"/>
    <w:rsid w:val="000E3BA1"/>
    <w:rsid w:val="000E3DC7"/>
    <w:rsid w:val="000E4410"/>
    <w:rsid w:val="000E4718"/>
    <w:rsid w:val="000E7CDC"/>
    <w:rsid w:val="000E7E7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CB2"/>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2393"/>
    <w:rsid w:val="0012381E"/>
    <w:rsid w:val="0012510C"/>
    <w:rsid w:val="001308A6"/>
    <w:rsid w:val="0013178C"/>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6BC5"/>
    <w:rsid w:val="00170326"/>
    <w:rsid w:val="00171870"/>
    <w:rsid w:val="00172C92"/>
    <w:rsid w:val="001737BC"/>
    <w:rsid w:val="00173C12"/>
    <w:rsid w:val="001756A6"/>
    <w:rsid w:val="001814E7"/>
    <w:rsid w:val="0018179C"/>
    <w:rsid w:val="00182078"/>
    <w:rsid w:val="00182433"/>
    <w:rsid w:val="0018573A"/>
    <w:rsid w:val="00187F1D"/>
    <w:rsid w:val="00191111"/>
    <w:rsid w:val="0019204F"/>
    <w:rsid w:val="0019263B"/>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C5D"/>
    <w:rsid w:val="002025B2"/>
    <w:rsid w:val="00204599"/>
    <w:rsid w:val="00204E9B"/>
    <w:rsid w:val="00206EC1"/>
    <w:rsid w:val="00210057"/>
    <w:rsid w:val="0021278E"/>
    <w:rsid w:val="002129F6"/>
    <w:rsid w:val="00213ED3"/>
    <w:rsid w:val="00216960"/>
    <w:rsid w:val="00217120"/>
    <w:rsid w:val="0021792B"/>
    <w:rsid w:val="00222958"/>
    <w:rsid w:val="00227838"/>
    <w:rsid w:val="00227FDE"/>
    <w:rsid w:val="002300B9"/>
    <w:rsid w:val="00230563"/>
    <w:rsid w:val="00230E1F"/>
    <w:rsid w:val="00231891"/>
    <w:rsid w:val="00234484"/>
    <w:rsid w:val="0023512E"/>
    <w:rsid w:val="002354B5"/>
    <w:rsid w:val="0023623F"/>
    <w:rsid w:val="00236F4C"/>
    <w:rsid w:val="00236F5C"/>
    <w:rsid w:val="00237EF9"/>
    <w:rsid w:val="00241DC9"/>
    <w:rsid w:val="0024399B"/>
    <w:rsid w:val="0024415E"/>
    <w:rsid w:val="00244C8B"/>
    <w:rsid w:val="00245AEC"/>
    <w:rsid w:val="0024631C"/>
    <w:rsid w:val="00246B36"/>
    <w:rsid w:val="00246CD4"/>
    <w:rsid w:val="00246E35"/>
    <w:rsid w:val="00247184"/>
    <w:rsid w:val="002478C8"/>
    <w:rsid w:val="00247E73"/>
    <w:rsid w:val="00247F3A"/>
    <w:rsid w:val="00253535"/>
    <w:rsid w:val="00255BE1"/>
    <w:rsid w:val="002564FB"/>
    <w:rsid w:val="00257E7B"/>
    <w:rsid w:val="00260190"/>
    <w:rsid w:val="00260DBC"/>
    <w:rsid w:val="00263439"/>
    <w:rsid w:val="00263868"/>
    <w:rsid w:val="00263FD8"/>
    <w:rsid w:val="0026510F"/>
    <w:rsid w:val="002657EE"/>
    <w:rsid w:val="002659F6"/>
    <w:rsid w:val="00265F52"/>
    <w:rsid w:val="00273D3F"/>
    <w:rsid w:val="00274770"/>
    <w:rsid w:val="0027490F"/>
    <w:rsid w:val="00275B22"/>
    <w:rsid w:val="00275FFD"/>
    <w:rsid w:val="00276F6E"/>
    <w:rsid w:val="00277198"/>
    <w:rsid w:val="002805E4"/>
    <w:rsid w:val="002823F2"/>
    <w:rsid w:val="00282EE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12A8"/>
    <w:rsid w:val="002B22D3"/>
    <w:rsid w:val="002B64F0"/>
    <w:rsid w:val="002B6D0F"/>
    <w:rsid w:val="002B77C0"/>
    <w:rsid w:val="002C09A0"/>
    <w:rsid w:val="002C11CA"/>
    <w:rsid w:val="002C5D82"/>
    <w:rsid w:val="002C6BBB"/>
    <w:rsid w:val="002D0311"/>
    <w:rsid w:val="002D223B"/>
    <w:rsid w:val="002D25DA"/>
    <w:rsid w:val="002D4013"/>
    <w:rsid w:val="002D506C"/>
    <w:rsid w:val="002D6AE3"/>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00A"/>
    <w:rsid w:val="0030053D"/>
    <w:rsid w:val="00300DE4"/>
    <w:rsid w:val="00301CA4"/>
    <w:rsid w:val="00302020"/>
    <w:rsid w:val="003111ED"/>
    <w:rsid w:val="003115A6"/>
    <w:rsid w:val="00311AA4"/>
    <w:rsid w:val="003147DA"/>
    <w:rsid w:val="00314C8E"/>
    <w:rsid w:val="00316871"/>
    <w:rsid w:val="00320E98"/>
    <w:rsid w:val="00322324"/>
    <w:rsid w:val="00322E39"/>
    <w:rsid w:val="003249E6"/>
    <w:rsid w:val="0032648D"/>
    <w:rsid w:val="00327E2B"/>
    <w:rsid w:val="00332566"/>
    <w:rsid w:val="00333059"/>
    <w:rsid w:val="00333504"/>
    <w:rsid w:val="00334D39"/>
    <w:rsid w:val="003364A7"/>
    <w:rsid w:val="00340093"/>
    <w:rsid w:val="00342557"/>
    <w:rsid w:val="0034368E"/>
    <w:rsid w:val="0034412F"/>
    <w:rsid w:val="00344302"/>
    <w:rsid w:val="00345CBE"/>
    <w:rsid w:val="00345FF9"/>
    <w:rsid w:val="00346D3D"/>
    <w:rsid w:val="00346F4B"/>
    <w:rsid w:val="00347C36"/>
    <w:rsid w:val="00347C72"/>
    <w:rsid w:val="00347EC8"/>
    <w:rsid w:val="00350AD9"/>
    <w:rsid w:val="003510AB"/>
    <w:rsid w:val="00351815"/>
    <w:rsid w:val="00352058"/>
    <w:rsid w:val="0035294C"/>
    <w:rsid w:val="003575BD"/>
    <w:rsid w:val="003600E2"/>
    <w:rsid w:val="003601CF"/>
    <w:rsid w:val="003603BB"/>
    <w:rsid w:val="00360F75"/>
    <w:rsid w:val="00361888"/>
    <w:rsid w:val="00362AEF"/>
    <w:rsid w:val="003644F0"/>
    <w:rsid w:val="00364537"/>
    <w:rsid w:val="00364814"/>
    <w:rsid w:val="003652F5"/>
    <w:rsid w:val="00371683"/>
    <w:rsid w:val="00372A19"/>
    <w:rsid w:val="003744B4"/>
    <w:rsid w:val="00374B41"/>
    <w:rsid w:val="00375776"/>
    <w:rsid w:val="003761F6"/>
    <w:rsid w:val="003778DD"/>
    <w:rsid w:val="0038395A"/>
    <w:rsid w:val="00385D66"/>
    <w:rsid w:val="00386AF9"/>
    <w:rsid w:val="00386C10"/>
    <w:rsid w:val="0039094A"/>
    <w:rsid w:val="00391860"/>
    <w:rsid w:val="00391BA4"/>
    <w:rsid w:val="00391F59"/>
    <w:rsid w:val="00394199"/>
    <w:rsid w:val="003944EC"/>
    <w:rsid w:val="00394F24"/>
    <w:rsid w:val="00397429"/>
    <w:rsid w:val="00397C65"/>
    <w:rsid w:val="003A0635"/>
    <w:rsid w:val="003A0D6A"/>
    <w:rsid w:val="003A1B8E"/>
    <w:rsid w:val="003A2D23"/>
    <w:rsid w:val="003A3CEA"/>
    <w:rsid w:val="003A405A"/>
    <w:rsid w:val="003A4FF8"/>
    <w:rsid w:val="003B10FA"/>
    <w:rsid w:val="003B1CB4"/>
    <w:rsid w:val="003B5322"/>
    <w:rsid w:val="003B59B0"/>
    <w:rsid w:val="003B5BE5"/>
    <w:rsid w:val="003C02BF"/>
    <w:rsid w:val="003C0B92"/>
    <w:rsid w:val="003C202A"/>
    <w:rsid w:val="003C324D"/>
    <w:rsid w:val="003C6012"/>
    <w:rsid w:val="003C7B9A"/>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5762"/>
    <w:rsid w:val="00406B34"/>
    <w:rsid w:val="00407AD8"/>
    <w:rsid w:val="0041242A"/>
    <w:rsid w:val="00412509"/>
    <w:rsid w:val="00412D12"/>
    <w:rsid w:val="00413641"/>
    <w:rsid w:val="00416451"/>
    <w:rsid w:val="00416512"/>
    <w:rsid w:val="004170A5"/>
    <w:rsid w:val="00420673"/>
    <w:rsid w:val="004207A9"/>
    <w:rsid w:val="00423101"/>
    <w:rsid w:val="00424239"/>
    <w:rsid w:val="0042479B"/>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156"/>
    <w:rsid w:val="00443651"/>
    <w:rsid w:val="00444B3B"/>
    <w:rsid w:val="00445E16"/>
    <w:rsid w:val="00447C38"/>
    <w:rsid w:val="0045043F"/>
    <w:rsid w:val="00451D0E"/>
    <w:rsid w:val="00451F31"/>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1275"/>
    <w:rsid w:val="004A4D23"/>
    <w:rsid w:val="004B0BEC"/>
    <w:rsid w:val="004B2606"/>
    <w:rsid w:val="004B2B5D"/>
    <w:rsid w:val="004B32F3"/>
    <w:rsid w:val="004B4254"/>
    <w:rsid w:val="004B465F"/>
    <w:rsid w:val="004B5092"/>
    <w:rsid w:val="004B5112"/>
    <w:rsid w:val="004B7384"/>
    <w:rsid w:val="004B7807"/>
    <w:rsid w:val="004C001D"/>
    <w:rsid w:val="004C0040"/>
    <w:rsid w:val="004C1B86"/>
    <w:rsid w:val="004C258F"/>
    <w:rsid w:val="004C2B48"/>
    <w:rsid w:val="004C482E"/>
    <w:rsid w:val="004C4D74"/>
    <w:rsid w:val="004C5194"/>
    <w:rsid w:val="004C549F"/>
    <w:rsid w:val="004C5814"/>
    <w:rsid w:val="004C7B81"/>
    <w:rsid w:val="004D03F4"/>
    <w:rsid w:val="004D0579"/>
    <w:rsid w:val="004D098C"/>
    <w:rsid w:val="004D0DD2"/>
    <w:rsid w:val="004D0FF3"/>
    <w:rsid w:val="004D29DF"/>
    <w:rsid w:val="004E00A3"/>
    <w:rsid w:val="004E02C0"/>
    <w:rsid w:val="004E1F4C"/>
    <w:rsid w:val="004E2563"/>
    <w:rsid w:val="004E4405"/>
    <w:rsid w:val="004E715D"/>
    <w:rsid w:val="004E7172"/>
    <w:rsid w:val="004F0E03"/>
    <w:rsid w:val="004F1323"/>
    <w:rsid w:val="004F28C7"/>
    <w:rsid w:val="004F3308"/>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21889"/>
    <w:rsid w:val="00521AB9"/>
    <w:rsid w:val="005223D0"/>
    <w:rsid w:val="00524119"/>
    <w:rsid w:val="00524F32"/>
    <w:rsid w:val="005253C1"/>
    <w:rsid w:val="00526813"/>
    <w:rsid w:val="00526B7C"/>
    <w:rsid w:val="005305E1"/>
    <w:rsid w:val="00530990"/>
    <w:rsid w:val="00533EC9"/>
    <w:rsid w:val="005348A3"/>
    <w:rsid w:val="005355E8"/>
    <w:rsid w:val="0054000D"/>
    <w:rsid w:val="0054210E"/>
    <w:rsid w:val="00545269"/>
    <w:rsid w:val="005456E6"/>
    <w:rsid w:val="00545E87"/>
    <w:rsid w:val="00547A0B"/>
    <w:rsid w:val="0055103D"/>
    <w:rsid w:val="0055118B"/>
    <w:rsid w:val="005512D7"/>
    <w:rsid w:val="00551AF4"/>
    <w:rsid w:val="0055466B"/>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3E12"/>
    <w:rsid w:val="00576D1A"/>
    <w:rsid w:val="005812A8"/>
    <w:rsid w:val="0058238A"/>
    <w:rsid w:val="00582FBD"/>
    <w:rsid w:val="00583205"/>
    <w:rsid w:val="0058437C"/>
    <w:rsid w:val="00585F79"/>
    <w:rsid w:val="00587402"/>
    <w:rsid w:val="00593088"/>
    <w:rsid w:val="005956BC"/>
    <w:rsid w:val="00595D50"/>
    <w:rsid w:val="0059617D"/>
    <w:rsid w:val="005A3981"/>
    <w:rsid w:val="005A6464"/>
    <w:rsid w:val="005B0F94"/>
    <w:rsid w:val="005B6524"/>
    <w:rsid w:val="005B6C48"/>
    <w:rsid w:val="005B739E"/>
    <w:rsid w:val="005B7656"/>
    <w:rsid w:val="005C1B19"/>
    <w:rsid w:val="005C251B"/>
    <w:rsid w:val="005C346C"/>
    <w:rsid w:val="005C3692"/>
    <w:rsid w:val="005C616E"/>
    <w:rsid w:val="005C6B47"/>
    <w:rsid w:val="005C75EC"/>
    <w:rsid w:val="005C7F9A"/>
    <w:rsid w:val="005D0B20"/>
    <w:rsid w:val="005D2128"/>
    <w:rsid w:val="005D245E"/>
    <w:rsid w:val="005D2EE4"/>
    <w:rsid w:val="005D3039"/>
    <w:rsid w:val="005D79C5"/>
    <w:rsid w:val="005E16E8"/>
    <w:rsid w:val="005E2993"/>
    <w:rsid w:val="005E339A"/>
    <w:rsid w:val="005E36C4"/>
    <w:rsid w:val="005E3857"/>
    <w:rsid w:val="005E38B7"/>
    <w:rsid w:val="005E40CB"/>
    <w:rsid w:val="005E5C98"/>
    <w:rsid w:val="005E6F11"/>
    <w:rsid w:val="005E702C"/>
    <w:rsid w:val="005F071D"/>
    <w:rsid w:val="005F1BEB"/>
    <w:rsid w:val="005F1F96"/>
    <w:rsid w:val="005F37E7"/>
    <w:rsid w:val="005F4644"/>
    <w:rsid w:val="005F4C4B"/>
    <w:rsid w:val="005F5EE4"/>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7507"/>
    <w:rsid w:val="0062281A"/>
    <w:rsid w:val="0062558E"/>
    <w:rsid w:val="006259EC"/>
    <w:rsid w:val="00625C91"/>
    <w:rsid w:val="00626159"/>
    <w:rsid w:val="006265AB"/>
    <w:rsid w:val="00626D8A"/>
    <w:rsid w:val="006274DA"/>
    <w:rsid w:val="006315B0"/>
    <w:rsid w:val="00631E7A"/>
    <w:rsid w:val="006320D7"/>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59B9"/>
    <w:rsid w:val="006562A2"/>
    <w:rsid w:val="00657191"/>
    <w:rsid w:val="00657E29"/>
    <w:rsid w:val="00662494"/>
    <w:rsid w:val="0066541E"/>
    <w:rsid w:val="006667E2"/>
    <w:rsid w:val="00667C87"/>
    <w:rsid w:val="00671BEA"/>
    <w:rsid w:val="00673429"/>
    <w:rsid w:val="006739BD"/>
    <w:rsid w:val="006747D6"/>
    <w:rsid w:val="00674DC1"/>
    <w:rsid w:val="0067544C"/>
    <w:rsid w:val="0067703A"/>
    <w:rsid w:val="00680F9F"/>
    <w:rsid w:val="00681490"/>
    <w:rsid w:val="00682403"/>
    <w:rsid w:val="00683A49"/>
    <w:rsid w:val="00685085"/>
    <w:rsid w:val="0068581A"/>
    <w:rsid w:val="00690DA1"/>
    <w:rsid w:val="00694C33"/>
    <w:rsid w:val="00694E18"/>
    <w:rsid w:val="00695DA2"/>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3C8A"/>
    <w:rsid w:val="006B4C47"/>
    <w:rsid w:val="006B5533"/>
    <w:rsid w:val="006B66A6"/>
    <w:rsid w:val="006B7020"/>
    <w:rsid w:val="006B741D"/>
    <w:rsid w:val="006C1CE2"/>
    <w:rsid w:val="006C1F60"/>
    <w:rsid w:val="006C1FB4"/>
    <w:rsid w:val="006C2370"/>
    <w:rsid w:val="006C42B0"/>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193A"/>
    <w:rsid w:val="006F33E7"/>
    <w:rsid w:val="006F3F9D"/>
    <w:rsid w:val="006F4D40"/>
    <w:rsid w:val="006F7CA4"/>
    <w:rsid w:val="00700050"/>
    <w:rsid w:val="00700CA8"/>
    <w:rsid w:val="007029AC"/>
    <w:rsid w:val="0070380B"/>
    <w:rsid w:val="00703BD2"/>
    <w:rsid w:val="007047B4"/>
    <w:rsid w:val="00707DFE"/>
    <w:rsid w:val="007110F2"/>
    <w:rsid w:val="007134C7"/>
    <w:rsid w:val="00714BDA"/>
    <w:rsid w:val="00714FB1"/>
    <w:rsid w:val="00716E6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D75"/>
    <w:rsid w:val="00735691"/>
    <w:rsid w:val="0073720A"/>
    <w:rsid w:val="00737432"/>
    <w:rsid w:val="00737536"/>
    <w:rsid w:val="00737CD5"/>
    <w:rsid w:val="007400B1"/>
    <w:rsid w:val="007457F0"/>
    <w:rsid w:val="007459A2"/>
    <w:rsid w:val="00745BC1"/>
    <w:rsid w:val="0074664F"/>
    <w:rsid w:val="007474BF"/>
    <w:rsid w:val="00747AF6"/>
    <w:rsid w:val="0075076B"/>
    <w:rsid w:val="007508F6"/>
    <w:rsid w:val="0075232B"/>
    <w:rsid w:val="007530D2"/>
    <w:rsid w:val="007531B0"/>
    <w:rsid w:val="00754DAC"/>
    <w:rsid w:val="007552EF"/>
    <w:rsid w:val="007601FC"/>
    <w:rsid w:val="007631FA"/>
    <w:rsid w:val="007648F3"/>
    <w:rsid w:val="00765462"/>
    <w:rsid w:val="007662F7"/>
    <w:rsid w:val="00766ACD"/>
    <w:rsid w:val="00771C6A"/>
    <w:rsid w:val="007736BC"/>
    <w:rsid w:val="00774283"/>
    <w:rsid w:val="00774878"/>
    <w:rsid w:val="00775D71"/>
    <w:rsid w:val="00780F6E"/>
    <w:rsid w:val="00781266"/>
    <w:rsid w:val="007816D6"/>
    <w:rsid w:val="007865DA"/>
    <w:rsid w:val="00786F4D"/>
    <w:rsid w:val="007900C4"/>
    <w:rsid w:val="0079169F"/>
    <w:rsid w:val="007926BA"/>
    <w:rsid w:val="007932CB"/>
    <w:rsid w:val="00793446"/>
    <w:rsid w:val="007939C8"/>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D0B01"/>
    <w:rsid w:val="007D1D3A"/>
    <w:rsid w:val="007D234E"/>
    <w:rsid w:val="007D2427"/>
    <w:rsid w:val="007D2678"/>
    <w:rsid w:val="007D35EB"/>
    <w:rsid w:val="007D58E1"/>
    <w:rsid w:val="007D7A18"/>
    <w:rsid w:val="007E0879"/>
    <w:rsid w:val="007E2687"/>
    <w:rsid w:val="007E3493"/>
    <w:rsid w:val="007E6DBB"/>
    <w:rsid w:val="007E70C6"/>
    <w:rsid w:val="007F0E87"/>
    <w:rsid w:val="007F1553"/>
    <w:rsid w:val="007F2A69"/>
    <w:rsid w:val="007F37BF"/>
    <w:rsid w:val="007F6239"/>
    <w:rsid w:val="00801AC6"/>
    <w:rsid w:val="00802B73"/>
    <w:rsid w:val="008036CB"/>
    <w:rsid w:val="00804FB8"/>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0F88"/>
    <w:rsid w:val="00831121"/>
    <w:rsid w:val="00832095"/>
    <w:rsid w:val="00834EAB"/>
    <w:rsid w:val="008358CB"/>
    <w:rsid w:val="00836544"/>
    <w:rsid w:val="00840CCE"/>
    <w:rsid w:val="008412AB"/>
    <w:rsid w:val="00841EC7"/>
    <w:rsid w:val="00842F1B"/>
    <w:rsid w:val="00844BC5"/>
    <w:rsid w:val="00844E25"/>
    <w:rsid w:val="0084522C"/>
    <w:rsid w:val="0085059C"/>
    <w:rsid w:val="00851AC0"/>
    <w:rsid w:val="008525D0"/>
    <w:rsid w:val="00854A1B"/>
    <w:rsid w:val="008550FB"/>
    <w:rsid w:val="00855C10"/>
    <w:rsid w:val="0085680A"/>
    <w:rsid w:val="00857122"/>
    <w:rsid w:val="00860624"/>
    <w:rsid w:val="00860C27"/>
    <w:rsid w:val="00864B57"/>
    <w:rsid w:val="0087179F"/>
    <w:rsid w:val="008718AF"/>
    <w:rsid w:val="00872FF2"/>
    <w:rsid w:val="00873B78"/>
    <w:rsid w:val="00874E02"/>
    <w:rsid w:val="008758B1"/>
    <w:rsid w:val="008771A0"/>
    <w:rsid w:val="008773BB"/>
    <w:rsid w:val="00881F94"/>
    <w:rsid w:val="0088203F"/>
    <w:rsid w:val="008851E5"/>
    <w:rsid w:val="00885C2D"/>
    <w:rsid w:val="008864FB"/>
    <w:rsid w:val="00886C54"/>
    <w:rsid w:val="0088751B"/>
    <w:rsid w:val="00887EDD"/>
    <w:rsid w:val="008913DF"/>
    <w:rsid w:val="00892F51"/>
    <w:rsid w:val="00894506"/>
    <w:rsid w:val="008A1296"/>
    <w:rsid w:val="008A26D5"/>
    <w:rsid w:val="008A4F65"/>
    <w:rsid w:val="008A51E8"/>
    <w:rsid w:val="008A6738"/>
    <w:rsid w:val="008A6B85"/>
    <w:rsid w:val="008A6DE0"/>
    <w:rsid w:val="008B0E45"/>
    <w:rsid w:val="008B1144"/>
    <w:rsid w:val="008B11A5"/>
    <w:rsid w:val="008B35C9"/>
    <w:rsid w:val="008B3D0A"/>
    <w:rsid w:val="008B3F1F"/>
    <w:rsid w:val="008B3F75"/>
    <w:rsid w:val="008B5654"/>
    <w:rsid w:val="008B58A7"/>
    <w:rsid w:val="008B788C"/>
    <w:rsid w:val="008C19D5"/>
    <w:rsid w:val="008C2C95"/>
    <w:rsid w:val="008C3D42"/>
    <w:rsid w:val="008C42D0"/>
    <w:rsid w:val="008C5C06"/>
    <w:rsid w:val="008D2381"/>
    <w:rsid w:val="008D289B"/>
    <w:rsid w:val="008D3DC8"/>
    <w:rsid w:val="008D5F74"/>
    <w:rsid w:val="008D6554"/>
    <w:rsid w:val="008D7FD7"/>
    <w:rsid w:val="008E0360"/>
    <w:rsid w:val="008E0504"/>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1A4B"/>
    <w:rsid w:val="00901F67"/>
    <w:rsid w:val="009023E5"/>
    <w:rsid w:val="0090252D"/>
    <w:rsid w:val="009026CD"/>
    <w:rsid w:val="00904B88"/>
    <w:rsid w:val="00904EB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AD5"/>
    <w:rsid w:val="00924ED5"/>
    <w:rsid w:val="009266A7"/>
    <w:rsid w:val="00927CAD"/>
    <w:rsid w:val="00927E7B"/>
    <w:rsid w:val="00927F2F"/>
    <w:rsid w:val="00931A96"/>
    <w:rsid w:val="00933CA3"/>
    <w:rsid w:val="00934F4D"/>
    <w:rsid w:val="00935E6F"/>
    <w:rsid w:val="00936283"/>
    <w:rsid w:val="00937611"/>
    <w:rsid w:val="009377B9"/>
    <w:rsid w:val="00937847"/>
    <w:rsid w:val="0093791E"/>
    <w:rsid w:val="00937C68"/>
    <w:rsid w:val="0094071C"/>
    <w:rsid w:val="009422E5"/>
    <w:rsid w:val="009427C4"/>
    <w:rsid w:val="00945D54"/>
    <w:rsid w:val="00945E25"/>
    <w:rsid w:val="00947472"/>
    <w:rsid w:val="009478BC"/>
    <w:rsid w:val="0095048B"/>
    <w:rsid w:val="00950A73"/>
    <w:rsid w:val="00951845"/>
    <w:rsid w:val="00951F99"/>
    <w:rsid w:val="00954FBA"/>
    <w:rsid w:val="009563DD"/>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B91"/>
    <w:rsid w:val="009812CF"/>
    <w:rsid w:val="00983FEE"/>
    <w:rsid w:val="009874C8"/>
    <w:rsid w:val="0099018D"/>
    <w:rsid w:val="009909A4"/>
    <w:rsid w:val="00991491"/>
    <w:rsid w:val="00991679"/>
    <w:rsid w:val="00991838"/>
    <w:rsid w:val="00992706"/>
    <w:rsid w:val="00992840"/>
    <w:rsid w:val="00992F71"/>
    <w:rsid w:val="00993702"/>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76B8"/>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5118"/>
    <w:rsid w:val="009E61B6"/>
    <w:rsid w:val="009E67B7"/>
    <w:rsid w:val="009E6FB5"/>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3B86"/>
    <w:rsid w:val="00A8496C"/>
    <w:rsid w:val="00A85A4C"/>
    <w:rsid w:val="00A86301"/>
    <w:rsid w:val="00A86A23"/>
    <w:rsid w:val="00A86D7F"/>
    <w:rsid w:val="00A87099"/>
    <w:rsid w:val="00A87185"/>
    <w:rsid w:val="00A87837"/>
    <w:rsid w:val="00A9046A"/>
    <w:rsid w:val="00A91089"/>
    <w:rsid w:val="00A91955"/>
    <w:rsid w:val="00A9283D"/>
    <w:rsid w:val="00A93B75"/>
    <w:rsid w:val="00A9510B"/>
    <w:rsid w:val="00A96311"/>
    <w:rsid w:val="00A96465"/>
    <w:rsid w:val="00A96BCB"/>
    <w:rsid w:val="00AA02DB"/>
    <w:rsid w:val="00AA03AC"/>
    <w:rsid w:val="00AA114D"/>
    <w:rsid w:val="00AA378D"/>
    <w:rsid w:val="00AA4CF9"/>
    <w:rsid w:val="00AA58DF"/>
    <w:rsid w:val="00AA799C"/>
    <w:rsid w:val="00AA7A62"/>
    <w:rsid w:val="00AA7CC3"/>
    <w:rsid w:val="00AB14C2"/>
    <w:rsid w:val="00AB2953"/>
    <w:rsid w:val="00AB368D"/>
    <w:rsid w:val="00AB6DD2"/>
    <w:rsid w:val="00AB7964"/>
    <w:rsid w:val="00AC0A77"/>
    <w:rsid w:val="00AC5786"/>
    <w:rsid w:val="00AC6AB0"/>
    <w:rsid w:val="00AC7037"/>
    <w:rsid w:val="00AD0D7B"/>
    <w:rsid w:val="00AD2DDD"/>
    <w:rsid w:val="00AD3173"/>
    <w:rsid w:val="00AD647C"/>
    <w:rsid w:val="00AE0EE2"/>
    <w:rsid w:val="00AE28DB"/>
    <w:rsid w:val="00AE5B08"/>
    <w:rsid w:val="00AE5E41"/>
    <w:rsid w:val="00AF16C5"/>
    <w:rsid w:val="00AF410B"/>
    <w:rsid w:val="00AF42B6"/>
    <w:rsid w:val="00AF54EB"/>
    <w:rsid w:val="00AF6605"/>
    <w:rsid w:val="00AF6D83"/>
    <w:rsid w:val="00B00EE7"/>
    <w:rsid w:val="00B013CC"/>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2690"/>
    <w:rsid w:val="00B23479"/>
    <w:rsid w:val="00B27D6D"/>
    <w:rsid w:val="00B27ECE"/>
    <w:rsid w:val="00B30A77"/>
    <w:rsid w:val="00B30BC6"/>
    <w:rsid w:val="00B32723"/>
    <w:rsid w:val="00B32F3E"/>
    <w:rsid w:val="00B3377B"/>
    <w:rsid w:val="00B34833"/>
    <w:rsid w:val="00B350CF"/>
    <w:rsid w:val="00B363EA"/>
    <w:rsid w:val="00B3645E"/>
    <w:rsid w:val="00B3680E"/>
    <w:rsid w:val="00B37FB9"/>
    <w:rsid w:val="00B42893"/>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3058"/>
    <w:rsid w:val="00B63168"/>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2FD9"/>
    <w:rsid w:val="00BB4455"/>
    <w:rsid w:val="00BB46B3"/>
    <w:rsid w:val="00BB499E"/>
    <w:rsid w:val="00BB62B1"/>
    <w:rsid w:val="00BB69D4"/>
    <w:rsid w:val="00BB7627"/>
    <w:rsid w:val="00BC1C7A"/>
    <w:rsid w:val="00BC4306"/>
    <w:rsid w:val="00BC45AB"/>
    <w:rsid w:val="00BC6D3E"/>
    <w:rsid w:val="00BD2757"/>
    <w:rsid w:val="00BD2CC7"/>
    <w:rsid w:val="00BD61F0"/>
    <w:rsid w:val="00BD6453"/>
    <w:rsid w:val="00BD6BD3"/>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1F0F"/>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2476"/>
    <w:rsid w:val="00C240AD"/>
    <w:rsid w:val="00C241B4"/>
    <w:rsid w:val="00C25050"/>
    <w:rsid w:val="00C252F8"/>
    <w:rsid w:val="00C25809"/>
    <w:rsid w:val="00C261EE"/>
    <w:rsid w:val="00C26E5C"/>
    <w:rsid w:val="00C319C7"/>
    <w:rsid w:val="00C3298B"/>
    <w:rsid w:val="00C336D6"/>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EA7"/>
    <w:rsid w:val="00C75961"/>
    <w:rsid w:val="00C7759D"/>
    <w:rsid w:val="00C77D5F"/>
    <w:rsid w:val="00C80345"/>
    <w:rsid w:val="00C81113"/>
    <w:rsid w:val="00C82B2A"/>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208F"/>
    <w:rsid w:val="00CB29A6"/>
    <w:rsid w:val="00CB2E73"/>
    <w:rsid w:val="00CB330D"/>
    <w:rsid w:val="00CB376B"/>
    <w:rsid w:val="00CB5AFF"/>
    <w:rsid w:val="00CB6E5D"/>
    <w:rsid w:val="00CC21A8"/>
    <w:rsid w:val="00CC231E"/>
    <w:rsid w:val="00CC2414"/>
    <w:rsid w:val="00CC2F09"/>
    <w:rsid w:val="00CC447C"/>
    <w:rsid w:val="00CC5425"/>
    <w:rsid w:val="00CC69B5"/>
    <w:rsid w:val="00CC7AE8"/>
    <w:rsid w:val="00CC7EBB"/>
    <w:rsid w:val="00CD1537"/>
    <w:rsid w:val="00CD1AAD"/>
    <w:rsid w:val="00CD333B"/>
    <w:rsid w:val="00CD3400"/>
    <w:rsid w:val="00CD389A"/>
    <w:rsid w:val="00CD40D8"/>
    <w:rsid w:val="00CD4BBD"/>
    <w:rsid w:val="00CD6E18"/>
    <w:rsid w:val="00CE1F63"/>
    <w:rsid w:val="00CE216D"/>
    <w:rsid w:val="00CE602C"/>
    <w:rsid w:val="00CE61F3"/>
    <w:rsid w:val="00CF0C7C"/>
    <w:rsid w:val="00CF2761"/>
    <w:rsid w:val="00CF2804"/>
    <w:rsid w:val="00CF2D47"/>
    <w:rsid w:val="00CF42F4"/>
    <w:rsid w:val="00CF61BF"/>
    <w:rsid w:val="00D00534"/>
    <w:rsid w:val="00D01FB1"/>
    <w:rsid w:val="00D03310"/>
    <w:rsid w:val="00D04FAB"/>
    <w:rsid w:val="00D066AA"/>
    <w:rsid w:val="00D067C2"/>
    <w:rsid w:val="00D07E65"/>
    <w:rsid w:val="00D12E1B"/>
    <w:rsid w:val="00D13395"/>
    <w:rsid w:val="00D15802"/>
    <w:rsid w:val="00D16C73"/>
    <w:rsid w:val="00D16DA7"/>
    <w:rsid w:val="00D176FD"/>
    <w:rsid w:val="00D17E27"/>
    <w:rsid w:val="00D22489"/>
    <w:rsid w:val="00D23117"/>
    <w:rsid w:val="00D23FD3"/>
    <w:rsid w:val="00D246AA"/>
    <w:rsid w:val="00D25CD3"/>
    <w:rsid w:val="00D27AFD"/>
    <w:rsid w:val="00D32E46"/>
    <w:rsid w:val="00D335BC"/>
    <w:rsid w:val="00D34C9E"/>
    <w:rsid w:val="00D3734C"/>
    <w:rsid w:val="00D425B5"/>
    <w:rsid w:val="00D42923"/>
    <w:rsid w:val="00D43587"/>
    <w:rsid w:val="00D440D8"/>
    <w:rsid w:val="00D4693C"/>
    <w:rsid w:val="00D46F82"/>
    <w:rsid w:val="00D47B95"/>
    <w:rsid w:val="00D47D43"/>
    <w:rsid w:val="00D51C55"/>
    <w:rsid w:val="00D526CE"/>
    <w:rsid w:val="00D526DF"/>
    <w:rsid w:val="00D526EF"/>
    <w:rsid w:val="00D53D59"/>
    <w:rsid w:val="00D555C0"/>
    <w:rsid w:val="00D55744"/>
    <w:rsid w:val="00D56289"/>
    <w:rsid w:val="00D5751D"/>
    <w:rsid w:val="00D61D1E"/>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906"/>
    <w:rsid w:val="00DB6C05"/>
    <w:rsid w:val="00DB70C0"/>
    <w:rsid w:val="00DB71A9"/>
    <w:rsid w:val="00DB7873"/>
    <w:rsid w:val="00DC19F6"/>
    <w:rsid w:val="00DC311A"/>
    <w:rsid w:val="00DC47CA"/>
    <w:rsid w:val="00DC672C"/>
    <w:rsid w:val="00DC7B85"/>
    <w:rsid w:val="00DD012D"/>
    <w:rsid w:val="00DD0694"/>
    <w:rsid w:val="00DD11EE"/>
    <w:rsid w:val="00DD2B96"/>
    <w:rsid w:val="00DD3CB6"/>
    <w:rsid w:val="00DD49F6"/>
    <w:rsid w:val="00DD5104"/>
    <w:rsid w:val="00DD7004"/>
    <w:rsid w:val="00DD71F1"/>
    <w:rsid w:val="00DD7A7D"/>
    <w:rsid w:val="00DE01D2"/>
    <w:rsid w:val="00DE153D"/>
    <w:rsid w:val="00DE18A4"/>
    <w:rsid w:val="00DE542F"/>
    <w:rsid w:val="00DE73E7"/>
    <w:rsid w:val="00DF0909"/>
    <w:rsid w:val="00DF4E3A"/>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5B1D"/>
    <w:rsid w:val="00E35FC6"/>
    <w:rsid w:val="00E37DB8"/>
    <w:rsid w:val="00E37DF9"/>
    <w:rsid w:val="00E421EA"/>
    <w:rsid w:val="00E43098"/>
    <w:rsid w:val="00E44523"/>
    <w:rsid w:val="00E47010"/>
    <w:rsid w:val="00E50C32"/>
    <w:rsid w:val="00E51B25"/>
    <w:rsid w:val="00E5248C"/>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2BAD"/>
    <w:rsid w:val="00EA32A7"/>
    <w:rsid w:val="00EA3690"/>
    <w:rsid w:val="00EA36A0"/>
    <w:rsid w:val="00EA394C"/>
    <w:rsid w:val="00EA3BB5"/>
    <w:rsid w:val="00EA5B3B"/>
    <w:rsid w:val="00EA61A9"/>
    <w:rsid w:val="00EC020D"/>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5B40"/>
    <w:rsid w:val="00ED7E8B"/>
    <w:rsid w:val="00ED7F8E"/>
    <w:rsid w:val="00EE0A84"/>
    <w:rsid w:val="00EE1B2B"/>
    <w:rsid w:val="00EE2B9C"/>
    <w:rsid w:val="00EE3B66"/>
    <w:rsid w:val="00EE4680"/>
    <w:rsid w:val="00EE5E4A"/>
    <w:rsid w:val="00EE65AC"/>
    <w:rsid w:val="00EE6AA7"/>
    <w:rsid w:val="00EE7068"/>
    <w:rsid w:val="00EE70BF"/>
    <w:rsid w:val="00EF31FC"/>
    <w:rsid w:val="00EF381A"/>
    <w:rsid w:val="00EF39B0"/>
    <w:rsid w:val="00EF39CC"/>
    <w:rsid w:val="00EF6D7E"/>
    <w:rsid w:val="00EF7F06"/>
    <w:rsid w:val="00F0192A"/>
    <w:rsid w:val="00F01960"/>
    <w:rsid w:val="00F066DA"/>
    <w:rsid w:val="00F10061"/>
    <w:rsid w:val="00F11771"/>
    <w:rsid w:val="00F1624F"/>
    <w:rsid w:val="00F1759F"/>
    <w:rsid w:val="00F20FD0"/>
    <w:rsid w:val="00F21FB7"/>
    <w:rsid w:val="00F24472"/>
    <w:rsid w:val="00F26AD9"/>
    <w:rsid w:val="00F26F3B"/>
    <w:rsid w:val="00F27985"/>
    <w:rsid w:val="00F3004F"/>
    <w:rsid w:val="00F31621"/>
    <w:rsid w:val="00F32730"/>
    <w:rsid w:val="00F3275D"/>
    <w:rsid w:val="00F32EFE"/>
    <w:rsid w:val="00F33215"/>
    <w:rsid w:val="00F40854"/>
    <w:rsid w:val="00F4195E"/>
    <w:rsid w:val="00F4352C"/>
    <w:rsid w:val="00F44609"/>
    <w:rsid w:val="00F46043"/>
    <w:rsid w:val="00F50254"/>
    <w:rsid w:val="00F516D0"/>
    <w:rsid w:val="00F52AE2"/>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9E9"/>
    <w:rsid w:val="00F84E89"/>
    <w:rsid w:val="00F857BC"/>
    <w:rsid w:val="00F86497"/>
    <w:rsid w:val="00F86A30"/>
    <w:rsid w:val="00F87586"/>
    <w:rsid w:val="00F9031E"/>
    <w:rsid w:val="00F92983"/>
    <w:rsid w:val="00F93F55"/>
    <w:rsid w:val="00FA02CF"/>
    <w:rsid w:val="00FA108B"/>
    <w:rsid w:val="00FA1972"/>
    <w:rsid w:val="00FA2D70"/>
    <w:rsid w:val="00FA5F5D"/>
    <w:rsid w:val="00FA6364"/>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42D7"/>
    <w:rsid w:val="00FE3CAD"/>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7500740"/>
  <w15:docId w15:val="{19B4463F-9F01-452A-BBAC-1E6B0CC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ncwm.net/meetings/annual/archive"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s://www.ncwm.com/safety"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s://support.proctoru.com/hc/en-us/articles/360043565051-Exam-Day-What-to-Expect-" TargetMode="External"/><Relationship Id="rId17" Type="http://schemas.openxmlformats.org/officeDocument/2006/relationships/hyperlink" Target="https://www.nist.gov/pml/weights-and-measures/about-owm/calendar-events" TargetMode="Externa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https://www.ncwm.com/safet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wm.com/proctoring" TargetMode="External"/><Relationship Id="rId24" Type="http://schemas.openxmlformats.org/officeDocument/2006/relationships/footer" Target="footer1.xml"/><Relationship Id="rId32" Type="http://schemas.openxmlformats.org/officeDocument/2006/relationships/hyperlink" Target="http://www.nist.gov/newsevents/upcomingevents/org/6436" TargetMode="External"/><Relationship Id="rId37"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ncwm.com/annual-archive"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customXml/itemProps2.xml><?xml version="1.0" encoding="utf-8"?>
<ds:datastoreItem xmlns:ds="http://schemas.openxmlformats.org/officeDocument/2006/customXml" ds:itemID="{12DAFB56-762C-4CBB-8C8F-8B640ED5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4.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10214</Words>
  <Characters>58225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11</cp:revision>
  <cp:lastPrinted>2022-03-11T15:43:00Z</cp:lastPrinted>
  <dcterms:created xsi:type="dcterms:W3CDTF">2022-08-24T18:07:00Z</dcterms:created>
  <dcterms:modified xsi:type="dcterms:W3CDTF">2022-08-24T18:13:00Z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0x010100F1102CCBDEA29B4AADEDCF6C69CE370D</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